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2FA623" w14:textId="77777777" w:rsidR="00A4500F" w:rsidRDefault="004F09AB">
      <w:pPr>
        <w:pStyle w:val="Body"/>
        <w:rPr>
          <w:rFonts w:ascii="Arial"/>
          <w:sz w:val="56"/>
          <w:szCs w:val="56"/>
        </w:rPr>
      </w:pPr>
      <w:r>
        <w:rPr>
          <w:b/>
          <w:bCs/>
          <w:noProof/>
        </w:rPr>
        <w:drawing>
          <wp:inline distT="0" distB="0" distL="0" distR="0" wp14:anchorId="21D36CB4" wp14:editId="46FDF262">
            <wp:extent cx="3771437" cy="1774209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71437" cy="177420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7D057FA7" w14:textId="77777777" w:rsidR="00A4500F" w:rsidRDefault="00A4500F">
      <w:pPr>
        <w:pStyle w:val="Body"/>
        <w:rPr>
          <w:rFonts w:ascii="Arial"/>
          <w:sz w:val="56"/>
          <w:szCs w:val="56"/>
        </w:rPr>
      </w:pPr>
    </w:p>
    <w:p w14:paraId="56FF1BEF" w14:textId="77777777" w:rsidR="00A4500F" w:rsidRDefault="00A4500F">
      <w:pPr>
        <w:pStyle w:val="Body"/>
        <w:rPr>
          <w:rFonts w:ascii="Arial"/>
          <w:sz w:val="56"/>
          <w:szCs w:val="56"/>
        </w:rPr>
      </w:pPr>
    </w:p>
    <w:p w14:paraId="13DF79D1" w14:textId="77777777" w:rsidR="00A4500F" w:rsidRDefault="00A4500F">
      <w:pPr>
        <w:pStyle w:val="Body"/>
        <w:rPr>
          <w:rFonts w:ascii="Arial"/>
          <w:sz w:val="56"/>
          <w:szCs w:val="56"/>
        </w:rPr>
      </w:pPr>
    </w:p>
    <w:p w14:paraId="7F51002B" w14:textId="77777777" w:rsidR="00A4500F" w:rsidRDefault="00A4500F">
      <w:pPr>
        <w:pStyle w:val="Body"/>
        <w:rPr>
          <w:rFonts w:ascii="Arial"/>
          <w:sz w:val="56"/>
          <w:szCs w:val="56"/>
        </w:rPr>
      </w:pPr>
    </w:p>
    <w:p w14:paraId="61806921" w14:textId="4E677B36" w:rsidR="00A4500F" w:rsidRPr="00C35CAA" w:rsidRDefault="004F09AB">
      <w:pPr>
        <w:pStyle w:val="Body"/>
        <w:rPr>
          <w:rFonts w:ascii="Calibri" w:eastAsia="Arial" w:hAnsi="Calibri" w:cs="Arial"/>
          <w:b/>
          <w:bCs/>
          <w:sz w:val="72"/>
          <w:szCs w:val="72"/>
        </w:rPr>
      </w:pPr>
      <w:r w:rsidRPr="00C35CAA">
        <w:rPr>
          <w:rFonts w:ascii="Calibri" w:hAnsi="Calibri"/>
          <w:b/>
          <w:bCs/>
          <w:color w:val="auto"/>
          <w:sz w:val="72"/>
          <w:szCs w:val="72"/>
        </w:rPr>
        <w:t>S</w:t>
      </w:r>
      <w:proofErr w:type="spellStart"/>
      <w:r w:rsidRPr="00C35CAA">
        <w:rPr>
          <w:rFonts w:ascii="Calibri" w:hAnsi="Calibri"/>
          <w:b/>
          <w:bCs/>
          <w:color w:val="auto"/>
          <w:sz w:val="72"/>
          <w:szCs w:val="72"/>
          <w:lang w:val="en-US"/>
        </w:rPr>
        <w:t>pecial</w:t>
      </w:r>
      <w:proofErr w:type="spellEnd"/>
      <w:r w:rsidRPr="00C35CAA">
        <w:rPr>
          <w:rFonts w:ascii="Calibri" w:hAnsi="Calibri"/>
          <w:b/>
          <w:bCs/>
          <w:color w:val="auto"/>
          <w:sz w:val="72"/>
          <w:szCs w:val="72"/>
          <w:lang w:val="en-US"/>
        </w:rPr>
        <w:t xml:space="preserve"> </w:t>
      </w:r>
      <w:r w:rsidRPr="00C35CAA">
        <w:rPr>
          <w:rFonts w:ascii="Calibri" w:hAnsi="Calibri"/>
          <w:b/>
          <w:bCs/>
          <w:color w:val="auto"/>
          <w:sz w:val="72"/>
          <w:szCs w:val="72"/>
        </w:rPr>
        <w:t>E</w:t>
      </w:r>
      <w:proofErr w:type="spellStart"/>
      <w:r w:rsidRPr="00C35CAA">
        <w:rPr>
          <w:rFonts w:ascii="Calibri" w:hAnsi="Calibri"/>
          <w:b/>
          <w:bCs/>
          <w:color w:val="auto"/>
          <w:sz w:val="72"/>
          <w:szCs w:val="72"/>
          <w:lang w:val="en-US"/>
        </w:rPr>
        <w:t>ducational</w:t>
      </w:r>
      <w:proofErr w:type="spellEnd"/>
      <w:r w:rsidRPr="00C35CAA">
        <w:rPr>
          <w:rFonts w:ascii="Calibri" w:hAnsi="Calibri"/>
          <w:b/>
          <w:bCs/>
          <w:color w:val="auto"/>
          <w:sz w:val="72"/>
          <w:szCs w:val="72"/>
          <w:lang w:val="en-US"/>
        </w:rPr>
        <w:t xml:space="preserve"> </w:t>
      </w:r>
      <w:r w:rsidRPr="00C35CAA">
        <w:rPr>
          <w:rFonts w:ascii="Calibri" w:hAnsi="Calibri"/>
          <w:b/>
          <w:bCs/>
          <w:color w:val="auto"/>
          <w:sz w:val="72"/>
          <w:szCs w:val="72"/>
        </w:rPr>
        <w:t>N</w:t>
      </w:r>
      <w:proofErr w:type="spellStart"/>
      <w:r w:rsidRPr="00C35CAA">
        <w:rPr>
          <w:rFonts w:ascii="Calibri" w:hAnsi="Calibri"/>
          <w:b/>
          <w:bCs/>
          <w:color w:val="auto"/>
          <w:sz w:val="72"/>
          <w:szCs w:val="72"/>
          <w:lang w:val="en-US"/>
        </w:rPr>
        <w:t>eeds</w:t>
      </w:r>
      <w:proofErr w:type="spellEnd"/>
      <w:r w:rsidRPr="00C35CAA">
        <w:rPr>
          <w:rFonts w:ascii="Calibri" w:hAnsi="Calibri"/>
          <w:b/>
          <w:bCs/>
          <w:color w:val="auto"/>
          <w:sz w:val="72"/>
          <w:szCs w:val="72"/>
        </w:rPr>
        <w:t xml:space="preserve"> </w:t>
      </w:r>
      <w:r w:rsidRPr="00C35CAA">
        <w:rPr>
          <w:rFonts w:ascii="Calibri" w:hAnsi="Calibri"/>
          <w:b/>
          <w:bCs/>
          <w:sz w:val="72"/>
          <w:szCs w:val="72"/>
        </w:rPr>
        <w:t>Polic</w:t>
      </w:r>
      <w:r w:rsidR="00751DED" w:rsidRPr="00C35CAA">
        <w:rPr>
          <w:rFonts w:ascii="Calibri" w:hAnsi="Calibri"/>
          <w:b/>
          <w:bCs/>
          <w:sz w:val="72"/>
          <w:szCs w:val="72"/>
        </w:rPr>
        <w:t>y</w:t>
      </w:r>
    </w:p>
    <w:p w14:paraId="164E0C67" w14:textId="77777777" w:rsidR="00A4500F" w:rsidRDefault="00A4500F">
      <w:pPr>
        <w:pStyle w:val="Body"/>
        <w:rPr>
          <w:rFonts w:ascii="Arial Bold" w:eastAsia="Arial Bold" w:hAnsi="Arial Bold" w:cs="Arial Bold"/>
          <w:sz w:val="22"/>
          <w:szCs w:val="22"/>
        </w:rPr>
      </w:pPr>
    </w:p>
    <w:p w14:paraId="4B3E9718" w14:textId="77777777" w:rsidR="00A4500F" w:rsidRDefault="00A4500F">
      <w:pPr>
        <w:pStyle w:val="Body"/>
        <w:rPr>
          <w:rFonts w:ascii="Arial Bold" w:eastAsia="Arial Bold" w:hAnsi="Arial Bold" w:cs="Arial Bold"/>
          <w:sz w:val="22"/>
          <w:szCs w:val="22"/>
        </w:rPr>
      </w:pPr>
    </w:p>
    <w:p w14:paraId="3B375F17" w14:textId="77777777" w:rsidR="00A4500F" w:rsidRDefault="00A4500F">
      <w:pPr>
        <w:pStyle w:val="Body"/>
        <w:rPr>
          <w:rFonts w:ascii="Arial Bold" w:eastAsia="Arial Bold" w:hAnsi="Arial Bold" w:cs="Arial Bold"/>
          <w:sz w:val="22"/>
          <w:szCs w:val="22"/>
        </w:rPr>
      </w:pPr>
    </w:p>
    <w:p w14:paraId="5647DA5C" w14:textId="77777777" w:rsidR="00A4500F" w:rsidRDefault="00A4500F">
      <w:pPr>
        <w:pStyle w:val="Body"/>
        <w:rPr>
          <w:rFonts w:ascii="Arial Bold" w:eastAsia="Arial Bold" w:hAnsi="Arial Bold" w:cs="Arial Bold"/>
          <w:sz w:val="22"/>
          <w:szCs w:val="22"/>
        </w:rPr>
      </w:pPr>
    </w:p>
    <w:p w14:paraId="1D90CF92" w14:textId="77777777" w:rsidR="00A4500F" w:rsidRDefault="00A4500F">
      <w:pPr>
        <w:pStyle w:val="Body"/>
        <w:rPr>
          <w:rFonts w:ascii="Arial Bold" w:eastAsia="Arial Bold" w:hAnsi="Arial Bold" w:cs="Arial Bold"/>
          <w:sz w:val="22"/>
          <w:szCs w:val="22"/>
        </w:rPr>
      </w:pPr>
    </w:p>
    <w:p w14:paraId="5777C6D7" w14:textId="77777777" w:rsidR="00A4500F" w:rsidRDefault="00A4500F">
      <w:pPr>
        <w:pStyle w:val="Body"/>
        <w:rPr>
          <w:rFonts w:ascii="Arial Bold" w:eastAsia="Arial Bold" w:hAnsi="Arial Bold" w:cs="Arial Bold"/>
          <w:sz w:val="22"/>
          <w:szCs w:val="22"/>
        </w:rPr>
      </w:pPr>
    </w:p>
    <w:p w14:paraId="291405CA" w14:textId="77777777" w:rsidR="00A4500F" w:rsidRPr="00C35CAA" w:rsidRDefault="00A4500F">
      <w:pPr>
        <w:pStyle w:val="Body"/>
        <w:rPr>
          <w:rFonts w:ascii="Arial Bold" w:eastAsia="Arial Bold" w:hAnsi="Arial Bold" w:cs="Arial Bold"/>
          <w:b/>
          <w:bCs/>
          <w:sz w:val="22"/>
          <w:szCs w:val="22"/>
        </w:rPr>
      </w:pPr>
    </w:p>
    <w:p w14:paraId="002EEE81" w14:textId="77777777" w:rsidR="00A4500F" w:rsidRDefault="00A4500F">
      <w:pPr>
        <w:pStyle w:val="Body"/>
        <w:rPr>
          <w:rFonts w:ascii="Arial Bold" w:eastAsia="Arial Bold" w:hAnsi="Arial Bold" w:cs="Arial Bold"/>
          <w:sz w:val="22"/>
          <w:szCs w:val="22"/>
        </w:rPr>
      </w:pPr>
    </w:p>
    <w:p w14:paraId="23806F5B" w14:textId="77777777" w:rsidR="00A4500F" w:rsidRDefault="00A4500F">
      <w:pPr>
        <w:pStyle w:val="Body"/>
        <w:rPr>
          <w:rFonts w:ascii="Arial Bold" w:eastAsia="Arial Bold" w:hAnsi="Arial Bold" w:cs="Arial Bold"/>
          <w:sz w:val="22"/>
          <w:szCs w:val="22"/>
        </w:rPr>
      </w:pPr>
    </w:p>
    <w:p w14:paraId="113CBB26" w14:textId="77777777" w:rsidR="00A4500F" w:rsidRDefault="00A4500F">
      <w:pPr>
        <w:pStyle w:val="Body"/>
        <w:rPr>
          <w:rFonts w:ascii="Arial Bold" w:eastAsia="Arial Bold" w:hAnsi="Arial Bold" w:cs="Arial Bold"/>
          <w:sz w:val="22"/>
          <w:szCs w:val="22"/>
        </w:rPr>
      </w:pPr>
    </w:p>
    <w:tbl>
      <w:tblPr>
        <w:tblW w:w="10139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77"/>
        <w:gridCol w:w="5062"/>
      </w:tblGrid>
      <w:tr w:rsidR="00A4500F" w14:paraId="74979DEE" w14:textId="77777777">
        <w:trPr>
          <w:trHeight w:val="243"/>
        </w:trPr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E44E6F" w14:textId="683EDB14" w:rsidR="00A4500F" w:rsidRPr="00F50713" w:rsidRDefault="004F09AB">
            <w:pPr>
              <w:pStyle w:val="Body"/>
              <w:rPr>
                <w:rFonts w:ascii="Calibri" w:hAnsi="Calibri"/>
              </w:rPr>
            </w:pPr>
            <w:r w:rsidRPr="00F50713">
              <w:rPr>
                <w:rFonts w:ascii="Calibri" w:hAnsi="Calibri"/>
                <w:sz w:val="22"/>
                <w:szCs w:val="22"/>
                <w:lang w:val="en-US"/>
              </w:rPr>
              <w:t>Created: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A1E9EB" w14:textId="77777777" w:rsidR="00A4500F" w:rsidRPr="00F50713" w:rsidRDefault="004F09AB">
            <w:pPr>
              <w:pStyle w:val="Body"/>
              <w:spacing w:after="0"/>
              <w:rPr>
                <w:rFonts w:ascii="Calibri" w:hAnsi="Calibri"/>
              </w:rPr>
            </w:pPr>
            <w:r w:rsidRPr="00F50713">
              <w:rPr>
                <w:rFonts w:ascii="Calibri" w:hAnsi="Calibri"/>
                <w:sz w:val="22"/>
                <w:szCs w:val="22"/>
                <w:lang w:val="en-US"/>
              </w:rPr>
              <w:t>2013</w:t>
            </w:r>
          </w:p>
        </w:tc>
      </w:tr>
      <w:tr w:rsidR="00A4500F" w14:paraId="2D7038C7" w14:textId="77777777">
        <w:trPr>
          <w:trHeight w:val="243"/>
        </w:trPr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92B130" w14:textId="77777777" w:rsidR="00A4500F" w:rsidRPr="00F50713" w:rsidRDefault="004F09AB">
            <w:pPr>
              <w:pStyle w:val="Body"/>
              <w:spacing w:after="0"/>
              <w:rPr>
                <w:rFonts w:ascii="Calibri" w:hAnsi="Calibri"/>
              </w:rPr>
            </w:pPr>
            <w:r w:rsidRPr="00F50713">
              <w:rPr>
                <w:rFonts w:ascii="Calibri" w:hAnsi="Calibri"/>
                <w:sz w:val="22"/>
                <w:szCs w:val="22"/>
                <w:lang w:val="en-US"/>
              </w:rPr>
              <w:t>Reviewed: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A476D9" w14:textId="73602924" w:rsidR="00A4500F" w:rsidRPr="00F50713" w:rsidRDefault="00C84531" w:rsidP="00C84531">
            <w:pPr>
              <w:pStyle w:val="Body"/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September 202</w:t>
            </w:r>
            <w:r w:rsidR="00C35CAA">
              <w:rPr>
                <w:rFonts w:ascii="Calibri" w:hAnsi="Calibri"/>
                <w:sz w:val="22"/>
                <w:szCs w:val="22"/>
                <w:lang w:val="en-US"/>
              </w:rPr>
              <w:t>4</w:t>
            </w:r>
          </w:p>
        </w:tc>
      </w:tr>
      <w:tr w:rsidR="00A4500F" w14:paraId="4F08806A" w14:textId="77777777">
        <w:trPr>
          <w:trHeight w:val="243"/>
        </w:trPr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3EEAE2" w14:textId="77777777" w:rsidR="00A4500F" w:rsidRPr="00F50713" w:rsidRDefault="004F09AB">
            <w:pPr>
              <w:pStyle w:val="Body"/>
              <w:spacing w:after="0"/>
              <w:rPr>
                <w:rFonts w:ascii="Calibri" w:hAnsi="Calibri"/>
              </w:rPr>
            </w:pPr>
            <w:r w:rsidRPr="00F50713">
              <w:rPr>
                <w:rFonts w:ascii="Calibri" w:hAnsi="Calibri"/>
                <w:sz w:val="22"/>
                <w:szCs w:val="22"/>
                <w:lang w:val="en-US"/>
              </w:rPr>
              <w:t>To be reviewed: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C5A99C" w14:textId="542B24B3" w:rsidR="00A4500F" w:rsidRPr="00F50713" w:rsidRDefault="00801130" w:rsidP="00C84531">
            <w:pPr>
              <w:pStyle w:val="Body"/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September 202</w:t>
            </w:r>
            <w:r w:rsidR="00C35CAA">
              <w:rPr>
                <w:rFonts w:ascii="Calibri" w:hAnsi="Calibri"/>
                <w:sz w:val="22"/>
                <w:szCs w:val="22"/>
                <w:lang w:val="en-US"/>
              </w:rPr>
              <w:t>5</w:t>
            </w:r>
          </w:p>
        </w:tc>
      </w:tr>
    </w:tbl>
    <w:p w14:paraId="14334BEF" w14:textId="77777777" w:rsidR="00A4500F" w:rsidRDefault="00A4500F">
      <w:pPr>
        <w:pStyle w:val="Body"/>
        <w:rPr>
          <w:rFonts w:ascii="Arial Bold" w:eastAsia="Arial Bold" w:hAnsi="Arial Bold" w:cs="Arial Bold"/>
          <w:sz w:val="30"/>
          <w:szCs w:val="30"/>
        </w:rPr>
      </w:pPr>
    </w:p>
    <w:p w14:paraId="0EF4D91B" w14:textId="77777777" w:rsidR="00A4500F" w:rsidRPr="00082F00" w:rsidRDefault="00082F00" w:rsidP="00F50713">
      <w:pPr>
        <w:pStyle w:val="Body"/>
        <w:spacing w:after="0"/>
        <w:rPr>
          <w:rFonts w:ascii="Calibri" w:eastAsia="Arial Bold" w:hAnsi="Calibri" w:cs="Arial Bold"/>
          <w:sz w:val="36"/>
          <w:szCs w:val="36"/>
        </w:rPr>
      </w:pPr>
      <w:r w:rsidRPr="00082F00">
        <w:rPr>
          <w:rFonts w:ascii="Calibri" w:hAnsi="Calibri"/>
          <w:sz w:val="36"/>
          <w:szCs w:val="36"/>
          <w:lang w:val="de-DE"/>
        </w:rPr>
        <w:t>Rationale</w:t>
      </w:r>
    </w:p>
    <w:p w14:paraId="6239AD02" w14:textId="77777777" w:rsidR="00A4500F" w:rsidRPr="00F50713" w:rsidRDefault="00A4500F" w:rsidP="00F50713">
      <w:pPr>
        <w:pStyle w:val="Body"/>
        <w:spacing w:after="0"/>
        <w:rPr>
          <w:rFonts w:ascii="Calibri" w:eastAsia="Arial Bold" w:hAnsi="Calibri" w:cs="Arial Bold"/>
          <w:sz w:val="27"/>
          <w:szCs w:val="27"/>
        </w:rPr>
      </w:pPr>
    </w:p>
    <w:p w14:paraId="30C03A28" w14:textId="77777777" w:rsidR="00985ACD" w:rsidRDefault="00F37E52" w:rsidP="009B7B65">
      <w:pPr>
        <w:pStyle w:val="Body"/>
        <w:spacing w:after="0"/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 xml:space="preserve">This policy is based on the statutory </w:t>
      </w:r>
      <w:r w:rsidR="00C726AA">
        <w:rPr>
          <w:rFonts w:ascii="Calibri" w:hAnsi="Calibri"/>
          <w:lang w:val="en-US"/>
        </w:rPr>
        <w:t xml:space="preserve">guidance contained </w:t>
      </w:r>
      <w:r w:rsidR="00985ACD">
        <w:rPr>
          <w:rFonts w:ascii="Calibri" w:hAnsi="Calibri"/>
          <w:lang w:val="en-US"/>
        </w:rPr>
        <w:t>with</w:t>
      </w:r>
      <w:r w:rsidR="00C726AA">
        <w:rPr>
          <w:rFonts w:ascii="Calibri" w:hAnsi="Calibri"/>
          <w:lang w:val="en-US"/>
        </w:rPr>
        <w:t>in</w:t>
      </w:r>
      <w:r w:rsidR="00985ACD">
        <w:rPr>
          <w:rFonts w:ascii="Calibri" w:hAnsi="Calibri"/>
          <w:lang w:val="en-US"/>
        </w:rPr>
        <w:t>:</w:t>
      </w:r>
      <w:r w:rsidR="00C726AA">
        <w:rPr>
          <w:rFonts w:ascii="Calibri" w:hAnsi="Calibri"/>
          <w:lang w:val="en-US"/>
        </w:rPr>
        <w:t xml:space="preserve"> </w:t>
      </w:r>
    </w:p>
    <w:p w14:paraId="225CEB2B" w14:textId="77777777" w:rsidR="00985ACD" w:rsidRDefault="00926C2E" w:rsidP="009B7B65">
      <w:pPr>
        <w:pStyle w:val="Body"/>
        <w:spacing w:after="0"/>
        <w:rPr>
          <w:rFonts w:ascii="Calibri" w:hAnsi="Calibri"/>
          <w:lang w:val="en-US"/>
        </w:rPr>
      </w:pPr>
      <w:hyperlink r:id="rId8" w:history="1">
        <w:r w:rsidR="00F37E52" w:rsidRPr="00F37E52">
          <w:rPr>
            <w:rStyle w:val="Hyperlink"/>
            <w:rFonts w:ascii="Calibri" w:hAnsi="Calibri"/>
            <w:lang w:val="en-US"/>
          </w:rPr>
          <w:t>Special Educational Needs and Disability (SEND) Code of Practice</w:t>
        </w:r>
      </w:hyperlink>
      <w:r w:rsidR="009B7B65">
        <w:rPr>
          <w:rFonts w:ascii="Calibri" w:hAnsi="Calibri"/>
          <w:lang w:val="en-US"/>
        </w:rPr>
        <w:t xml:space="preserve"> </w:t>
      </w:r>
    </w:p>
    <w:p w14:paraId="2DBF5F1C" w14:textId="61B6A4C4" w:rsidR="00A4500F" w:rsidRDefault="00926C2E" w:rsidP="009B7B65">
      <w:pPr>
        <w:pStyle w:val="Body"/>
        <w:spacing w:after="0"/>
        <w:rPr>
          <w:rStyle w:val="Hyperlink"/>
          <w:rFonts w:ascii="Calibri" w:eastAsia="Arial" w:hAnsi="Calibri" w:cs="Arial"/>
        </w:rPr>
      </w:pPr>
      <w:hyperlink r:id="rId9" w:history="1">
        <w:r w:rsidR="00F37E52" w:rsidRPr="009B7B65">
          <w:rPr>
            <w:rStyle w:val="Hyperlink"/>
            <w:rFonts w:ascii="Calibri" w:eastAsia="Arial" w:hAnsi="Calibri" w:cs="Arial"/>
          </w:rPr>
          <w:t>Part 3 of the Children and Families Act 2014</w:t>
        </w:r>
      </w:hyperlink>
    </w:p>
    <w:p w14:paraId="293C11D5" w14:textId="77777777" w:rsidR="00985ACD" w:rsidRDefault="00985ACD" w:rsidP="009B7B65">
      <w:pPr>
        <w:pStyle w:val="Body"/>
        <w:spacing w:after="0"/>
        <w:rPr>
          <w:rStyle w:val="Hyperlink"/>
          <w:rFonts w:ascii="Calibri" w:eastAsia="Arial" w:hAnsi="Calibri" w:cs="Arial"/>
        </w:rPr>
      </w:pPr>
    </w:p>
    <w:p w14:paraId="070B02FE" w14:textId="4F47D169" w:rsidR="00985ACD" w:rsidRDefault="00985ACD" w:rsidP="009B7B65">
      <w:pPr>
        <w:pStyle w:val="Body"/>
        <w:spacing w:after="0"/>
        <w:rPr>
          <w:rStyle w:val="Hyperlink"/>
          <w:rFonts w:ascii="Calibri" w:eastAsia="Arial" w:hAnsi="Calibri" w:cs="Arial"/>
          <w:u w:val="none"/>
        </w:rPr>
      </w:pPr>
      <w:r w:rsidRPr="00985ACD">
        <w:rPr>
          <w:rStyle w:val="Hyperlink"/>
          <w:rFonts w:ascii="Calibri" w:eastAsia="Arial" w:hAnsi="Calibri" w:cs="Arial"/>
          <w:u w:val="none"/>
        </w:rPr>
        <w:t>It also pays consideration to</w:t>
      </w:r>
      <w:r>
        <w:rPr>
          <w:rStyle w:val="Hyperlink"/>
          <w:rFonts w:ascii="Calibri" w:eastAsia="Arial" w:hAnsi="Calibri" w:cs="Arial"/>
          <w:u w:val="none"/>
        </w:rPr>
        <w:t>:</w:t>
      </w:r>
    </w:p>
    <w:p w14:paraId="43BA3F48" w14:textId="77777777" w:rsidR="000563F4" w:rsidRPr="000563F4" w:rsidRDefault="000563F4" w:rsidP="000563F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extAlignment w:val="baseline"/>
        <w:rPr>
          <w:rFonts w:ascii="Calibri" w:eastAsia="Times New Roman" w:hAnsi="Calibri" w:cs="Calibri"/>
          <w:color w:val="4C5661"/>
          <w:u w:val="single"/>
          <w:bdr w:val="none" w:sz="0" w:space="0" w:color="auto"/>
          <w:lang w:val="en-GB" w:eastAsia="en-GB"/>
        </w:rPr>
      </w:pPr>
      <w:r w:rsidRPr="000563F4">
        <w:rPr>
          <w:rFonts w:ascii="Calibri" w:eastAsia="Times New Roman" w:hAnsi="Calibri" w:cs="Calibri"/>
          <w:color w:val="4C5661"/>
          <w:u w:val="single"/>
          <w:bdr w:val="none" w:sz="0" w:space="0" w:color="auto"/>
          <w:lang w:val="en-GB" w:eastAsia="en-GB"/>
        </w:rPr>
        <w:t>Equality Act 2010: advice for schools DfE Feb 2013</w:t>
      </w:r>
    </w:p>
    <w:p w14:paraId="7B089D2F" w14:textId="77777777" w:rsidR="000563F4" w:rsidRPr="000563F4" w:rsidRDefault="000563F4" w:rsidP="000563F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extAlignment w:val="baseline"/>
        <w:rPr>
          <w:rFonts w:ascii="Calibri" w:eastAsia="Times New Roman" w:hAnsi="Calibri" w:cs="Calibri"/>
          <w:color w:val="4C5661"/>
          <w:u w:val="single"/>
          <w:bdr w:val="none" w:sz="0" w:space="0" w:color="auto"/>
          <w:lang w:val="en-GB" w:eastAsia="en-GB"/>
        </w:rPr>
      </w:pPr>
      <w:r w:rsidRPr="000563F4">
        <w:rPr>
          <w:rFonts w:ascii="Calibri" w:eastAsia="Times New Roman" w:hAnsi="Calibri" w:cs="Calibri"/>
          <w:color w:val="4C5661"/>
          <w:u w:val="single"/>
          <w:bdr w:val="none" w:sz="0" w:space="0" w:color="auto"/>
          <w:lang w:val="en-GB" w:eastAsia="en-GB"/>
        </w:rPr>
        <w:t>Schools SEN Information Report Regulations 2015</w:t>
      </w:r>
    </w:p>
    <w:p w14:paraId="14830E83" w14:textId="77777777" w:rsidR="000563F4" w:rsidRPr="000563F4" w:rsidRDefault="000563F4" w:rsidP="000563F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extAlignment w:val="baseline"/>
        <w:rPr>
          <w:rFonts w:ascii="Calibri" w:eastAsia="Times New Roman" w:hAnsi="Calibri" w:cs="Calibri"/>
          <w:color w:val="4C5661"/>
          <w:u w:val="single"/>
          <w:bdr w:val="none" w:sz="0" w:space="0" w:color="auto"/>
          <w:lang w:val="en-GB" w:eastAsia="en-GB"/>
        </w:rPr>
      </w:pPr>
      <w:r w:rsidRPr="000563F4">
        <w:rPr>
          <w:rFonts w:ascii="Calibri" w:eastAsia="Times New Roman" w:hAnsi="Calibri" w:cs="Calibri"/>
          <w:color w:val="4C5661"/>
          <w:u w:val="single"/>
          <w:bdr w:val="none" w:sz="0" w:space="0" w:color="auto"/>
          <w:lang w:val="en-GB" w:eastAsia="en-GB"/>
        </w:rPr>
        <w:t>Current Statutory Guidance on Supporting pupils at school with medical conditions</w:t>
      </w:r>
    </w:p>
    <w:p w14:paraId="02D06394" w14:textId="77777777" w:rsidR="000563F4" w:rsidRPr="000563F4" w:rsidRDefault="000563F4" w:rsidP="000563F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extAlignment w:val="baseline"/>
        <w:rPr>
          <w:rFonts w:ascii="Calibri" w:eastAsia="Times New Roman" w:hAnsi="Calibri" w:cs="Calibri"/>
          <w:color w:val="4C5661"/>
          <w:u w:val="single"/>
          <w:bdr w:val="none" w:sz="0" w:space="0" w:color="auto"/>
          <w:lang w:val="en-GB" w:eastAsia="en-GB"/>
        </w:rPr>
      </w:pPr>
      <w:r w:rsidRPr="000563F4">
        <w:rPr>
          <w:rFonts w:ascii="Calibri" w:eastAsia="Times New Roman" w:hAnsi="Calibri" w:cs="Calibri"/>
          <w:color w:val="4C5661"/>
          <w:u w:val="single"/>
          <w:bdr w:val="none" w:sz="0" w:space="0" w:color="auto"/>
          <w:lang w:val="en-GB" w:eastAsia="en-GB"/>
        </w:rPr>
        <w:t>School’s Safeguarding Policy</w:t>
      </w:r>
    </w:p>
    <w:p w14:paraId="0F88C9C9" w14:textId="77777777" w:rsidR="000563F4" w:rsidRPr="000563F4" w:rsidRDefault="000563F4" w:rsidP="000563F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extAlignment w:val="baseline"/>
        <w:rPr>
          <w:rFonts w:ascii="Calibri" w:eastAsia="Times New Roman" w:hAnsi="Calibri" w:cs="Calibri"/>
          <w:color w:val="4C5661"/>
          <w:u w:val="single"/>
          <w:bdr w:val="none" w:sz="0" w:space="0" w:color="auto"/>
          <w:lang w:val="en-GB" w:eastAsia="en-GB"/>
        </w:rPr>
      </w:pPr>
      <w:r w:rsidRPr="000563F4">
        <w:rPr>
          <w:rFonts w:ascii="Calibri" w:eastAsia="Times New Roman" w:hAnsi="Calibri" w:cs="Calibri"/>
          <w:color w:val="4C5661"/>
          <w:u w:val="single"/>
          <w:bdr w:val="none" w:sz="0" w:space="0" w:color="auto"/>
          <w:lang w:val="en-GB" w:eastAsia="en-GB"/>
        </w:rPr>
        <w:t xml:space="preserve">Current </w:t>
      </w:r>
      <w:proofErr w:type="gramStart"/>
      <w:r w:rsidRPr="000563F4">
        <w:rPr>
          <w:rFonts w:ascii="Calibri" w:eastAsia="Times New Roman" w:hAnsi="Calibri" w:cs="Calibri"/>
          <w:color w:val="4C5661"/>
          <w:u w:val="single"/>
          <w:bdr w:val="none" w:sz="0" w:space="0" w:color="auto"/>
          <w:lang w:val="en-GB" w:eastAsia="en-GB"/>
        </w:rPr>
        <w:t>teachers</w:t>
      </w:r>
      <w:proofErr w:type="gramEnd"/>
      <w:r w:rsidRPr="000563F4">
        <w:rPr>
          <w:rFonts w:ascii="Calibri" w:eastAsia="Times New Roman" w:hAnsi="Calibri" w:cs="Calibri"/>
          <w:color w:val="4C5661"/>
          <w:u w:val="single"/>
          <w:bdr w:val="none" w:sz="0" w:space="0" w:color="auto"/>
          <w:lang w:val="en-GB" w:eastAsia="en-GB"/>
        </w:rPr>
        <w:t xml:space="preserve"> standards</w:t>
      </w:r>
    </w:p>
    <w:p w14:paraId="0DB1CD29" w14:textId="77777777" w:rsidR="000563F4" w:rsidRPr="000563F4" w:rsidRDefault="000563F4" w:rsidP="000563F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extAlignment w:val="baseline"/>
        <w:rPr>
          <w:rFonts w:ascii="Calibri" w:eastAsia="Times New Roman" w:hAnsi="Calibri" w:cs="Calibri"/>
          <w:color w:val="4C5661"/>
          <w:u w:val="single"/>
          <w:bdr w:val="none" w:sz="0" w:space="0" w:color="auto"/>
          <w:lang w:val="en-GB" w:eastAsia="en-GB"/>
        </w:rPr>
      </w:pPr>
      <w:r w:rsidRPr="000563F4">
        <w:rPr>
          <w:rFonts w:ascii="Calibri" w:eastAsia="Times New Roman" w:hAnsi="Calibri" w:cs="Calibri"/>
          <w:color w:val="4C5661"/>
          <w:u w:val="single"/>
          <w:bdr w:val="none" w:sz="0" w:space="0" w:color="auto"/>
          <w:lang w:val="en-GB" w:eastAsia="en-GB"/>
        </w:rPr>
        <w:t>Current teaching assistant standards</w:t>
      </w:r>
    </w:p>
    <w:p w14:paraId="40DB397C" w14:textId="77777777" w:rsidR="000563F4" w:rsidRDefault="000563F4" w:rsidP="009B7B65">
      <w:pPr>
        <w:pStyle w:val="Body"/>
        <w:spacing w:after="0"/>
        <w:rPr>
          <w:rStyle w:val="Hyperlink"/>
          <w:rFonts w:ascii="Calibri" w:eastAsia="Arial" w:hAnsi="Calibri" w:cs="Arial"/>
          <w:u w:val="none"/>
        </w:rPr>
      </w:pPr>
    </w:p>
    <w:p w14:paraId="51EB5EE6" w14:textId="77777777" w:rsidR="00850C57" w:rsidRPr="00985ACD" w:rsidRDefault="00850C57" w:rsidP="009B7B65">
      <w:pPr>
        <w:pStyle w:val="Body"/>
        <w:spacing w:after="0"/>
        <w:rPr>
          <w:rFonts w:ascii="Calibri" w:hAnsi="Calibri"/>
          <w:lang w:val="en-US"/>
        </w:rPr>
      </w:pPr>
    </w:p>
    <w:p w14:paraId="21B08BF1" w14:textId="77777777" w:rsidR="009B7B65" w:rsidRPr="009B7B65" w:rsidRDefault="009B7B65" w:rsidP="009B7B65">
      <w:pPr>
        <w:pStyle w:val="Body"/>
        <w:spacing w:after="0"/>
        <w:ind w:left="720"/>
        <w:rPr>
          <w:rFonts w:ascii="Calibri" w:eastAsia="Arial" w:hAnsi="Calibri" w:cs="Arial"/>
        </w:rPr>
      </w:pPr>
    </w:p>
    <w:p w14:paraId="747EE4C9" w14:textId="584D54D0" w:rsidR="003203E9" w:rsidRDefault="00082F00" w:rsidP="00F50713">
      <w:pPr>
        <w:pStyle w:val="Body"/>
        <w:spacing w:after="0"/>
        <w:rPr>
          <w:rFonts w:ascii="Calibri" w:hAnsi="Calibri"/>
          <w:sz w:val="36"/>
          <w:szCs w:val="36"/>
        </w:rPr>
      </w:pPr>
      <w:r>
        <w:rPr>
          <w:rFonts w:ascii="Calibri" w:hAnsi="Calibri"/>
          <w:sz w:val="36"/>
          <w:szCs w:val="36"/>
        </w:rPr>
        <w:t xml:space="preserve">The Ethos and Values of </w:t>
      </w:r>
      <w:r w:rsidR="003203E9">
        <w:rPr>
          <w:rFonts w:ascii="Calibri" w:hAnsi="Calibri"/>
          <w:sz w:val="36"/>
          <w:szCs w:val="36"/>
        </w:rPr>
        <w:t>our</w:t>
      </w:r>
      <w:r w:rsidRPr="00082F00">
        <w:rPr>
          <w:rFonts w:ascii="Calibri" w:hAnsi="Calibri"/>
          <w:sz w:val="36"/>
          <w:szCs w:val="36"/>
        </w:rPr>
        <w:t xml:space="preserve"> School</w:t>
      </w:r>
    </w:p>
    <w:p w14:paraId="250516D6" w14:textId="77777777" w:rsidR="00DD6F6B" w:rsidRDefault="00DD6F6B" w:rsidP="00F50713">
      <w:pPr>
        <w:pStyle w:val="Body"/>
        <w:spacing w:after="0"/>
        <w:rPr>
          <w:rFonts w:ascii="Calibri" w:hAnsi="Calibri"/>
          <w:sz w:val="36"/>
          <w:szCs w:val="36"/>
        </w:rPr>
      </w:pPr>
    </w:p>
    <w:p w14:paraId="63BE17FE" w14:textId="66BC721F" w:rsidR="00DD6F6B" w:rsidRPr="003203E9" w:rsidRDefault="00DD6F6B" w:rsidP="00DD6F6B">
      <w:pPr>
        <w:pStyle w:val="Body"/>
        <w:spacing w:after="0"/>
        <w:rPr>
          <w:rFonts w:ascii="Calibri" w:hAnsi="Calibri" w:cs="Calibri"/>
          <w:sz w:val="28"/>
          <w:szCs w:val="28"/>
          <w:lang w:val="en-US"/>
        </w:rPr>
      </w:pPr>
      <w:r w:rsidRPr="00DD6F6B">
        <w:rPr>
          <w:rFonts w:ascii="Calibri" w:hAnsi="Calibri"/>
          <w:sz w:val="28"/>
          <w:szCs w:val="28"/>
          <w:lang w:val="en-US"/>
        </w:rPr>
        <w:t xml:space="preserve">Here at Underley Garden, </w:t>
      </w:r>
      <w:r>
        <w:rPr>
          <w:rFonts w:ascii="Calibri" w:hAnsi="Calibri"/>
          <w:sz w:val="28"/>
          <w:szCs w:val="28"/>
          <w:lang w:val="en-US"/>
        </w:rPr>
        <w:t>our</w:t>
      </w:r>
      <w:r w:rsidRPr="00DD6F6B">
        <w:rPr>
          <w:rFonts w:ascii="Calibri" w:hAnsi="Calibri"/>
          <w:sz w:val="28"/>
          <w:szCs w:val="28"/>
          <w:lang w:val="en-US"/>
        </w:rPr>
        <w:t xml:space="preserve"> team are committed to creating an Educational, Therapeutic, Caring environment where children and young people with Special Educational Needs </w:t>
      </w:r>
      <w:r w:rsidR="003203E9" w:rsidRPr="003203E9">
        <w:rPr>
          <w:rFonts w:ascii="Calibri" w:hAnsi="Calibri" w:cs="Calibri"/>
          <w:sz w:val="28"/>
          <w:szCs w:val="28"/>
        </w:rPr>
        <w:t>achieve their best</w:t>
      </w:r>
      <w:r w:rsidR="003203E9">
        <w:rPr>
          <w:rFonts w:ascii="Calibri" w:hAnsi="Calibri" w:cs="Calibri"/>
          <w:sz w:val="28"/>
          <w:szCs w:val="28"/>
        </w:rPr>
        <w:t xml:space="preserve">, </w:t>
      </w:r>
      <w:r w:rsidR="003203E9" w:rsidRPr="003203E9">
        <w:rPr>
          <w:rFonts w:ascii="Calibri" w:hAnsi="Calibri" w:cs="Calibri"/>
          <w:sz w:val="28"/>
          <w:szCs w:val="28"/>
        </w:rPr>
        <w:t>becom</w:t>
      </w:r>
      <w:r w:rsidR="00C35CAA">
        <w:rPr>
          <w:rFonts w:ascii="Calibri" w:hAnsi="Calibri" w:cs="Calibri"/>
          <w:sz w:val="28"/>
          <w:szCs w:val="28"/>
        </w:rPr>
        <w:t>ing</w:t>
      </w:r>
      <w:r w:rsidR="003203E9" w:rsidRPr="003203E9">
        <w:rPr>
          <w:rFonts w:ascii="Calibri" w:hAnsi="Calibri" w:cs="Calibri"/>
          <w:sz w:val="28"/>
          <w:szCs w:val="28"/>
        </w:rPr>
        <w:t xml:space="preserve"> confident individuals</w:t>
      </w:r>
      <w:r w:rsidR="00C35CAA">
        <w:rPr>
          <w:rFonts w:ascii="Calibri" w:hAnsi="Calibri" w:cs="Calibri"/>
          <w:sz w:val="28"/>
          <w:szCs w:val="28"/>
        </w:rPr>
        <w:t xml:space="preserve"> who</w:t>
      </w:r>
      <w:r w:rsidR="003203E9" w:rsidRPr="003203E9">
        <w:rPr>
          <w:rFonts w:ascii="Calibri" w:hAnsi="Calibri" w:cs="Calibri"/>
          <w:sz w:val="28"/>
          <w:szCs w:val="28"/>
        </w:rPr>
        <w:t xml:space="preserve"> liv</w:t>
      </w:r>
      <w:r w:rsidR="00C35CAA">
        <w:rPr>
          <w:rFonts w:ascii="Calibri" w:hAnsi="Calibri" w:cs="Calibri"/>
          <w:sz w:val="28"/>
          <w:szCs w:val="28"/>
        </w:rPr>
        <w:t>e</w:t>
      </w:r>
      <w:r w:rsidR="003203E9" w:rsidRPr="003203E9">
        <w:rPr>
          <w:rFonts w:ascii="Calibri" w:hAnsi="Calibri" w:cs="Calibri"/>
          <w:sz w:val="28"/>
          <w:szCs w:val="28"/>
        </w:rPr>
        <w:t xml:space="preserve"> fulfilling lives, and make a successful transition into adulthood</w:t>
      </w:r>
      <w:r w:rsidR="00C35CAA">
        <w:rPr>
          <w:rFonts w:ascii="Calibri" w:hAnsi="Calibri" w:cs="Calibri"/>
          <w:sz w:val="28"/>
          <w:szCs w:val="28"/>
        </w:rPr>
        <w:t>.</w:t>
      </w:r>
    </w:p>
    <w:p w14:paraId="5EE3C9B5" w14:textId="77777777" w:rsidR="00DD6F6B" w:rsidRPr="00082F00" w:rsidRDefault="00DD6F6B" w:rsidP="00F50713">
      <w:pPr>
        <w:pStyle w:val="Body"/>
        <w:spacing w:after="0"/>
        <w:rPr>
          <w:rFonts w:ascii="Calibri" w:eastAsia="Arial Bold" w:hAnsi="Calibri" w:cs="Arial Bold"/>
          <w:sz w:val="36"/>
          <w:szCs w:val="36"/>
        </w:rPr>
      </w:pPr>
    </w:p>
    <w:p w14:paraId="6A9A8658" w14:textId="3303D5E0" w:rsidR="00A4500F" w:rsidRPr="00082F00" w:rsidRDefault="004F09AB" w:rsidP="00F50713">
      <w:pPr>
        <w:pStyle w:val="Body"/>
        <w:spacing w:before="100" w:after="100"/>
        <w:rPr>
          <w:rFonts w:ascii="Calibri" w:eastAsia="Arial" w:hAnsi="Calibri" w:cs="Arial"/>
        </w:rPr>
      </w:pPr>
      <w:r w:rsidRPr="00082F00">
        <w:rPr>
          <w:rFonts w:ascii="Calibri" w:hAnsi="Calibri"/>
          <w:lang w:val="en-US"/>
        </w:rPr>
        <w:t>We make a difference because we:</w:t>
      </w:r>
    </w:p>
    <w:p w14:paraId="4520C705" w14:textId="028C866F" w:rsidR="00A4500F" w:rsidRPr="00082F00" w:rsidRDefault="003203E9" w:rsidP="004F09AB">
      <w:pPr>
        <w:pStyle w:val="Body"/>
        <w:numPr>
          <w:ilvl w:val="0"/>
          <w:numId w:val="1"/>
        </w:numPr>
        <w:tabs>
          <w:tab w:val="clear" w:pos="720"/>
          <w:tab w:val="num" w:pos="753"/>
        </w:tabs>
        <w:spacing w:before="100" w:after="100"/>
        <w:ind w:left="753" w:hanging="393"/>
        <w:rPr>
          <w:rFonts w:ascii="Calibri" w:eastAsia="Arial" w:hAnsi="Calibri" w:cs="Arial"/>
        </w:rPr>
      </w:pPr>
      <w:r>
        <w:rPr>
          <w:rFonts w:ascii="Calibri" w:hAnsi="Calibri"/>
          <w:lang w:val="en-US"/>
        </w:rPr>
        <w:t xml:space="preserve">Are </w:t>
      </w:r>
      <w:r w:rsidR="00DE6370" w:rsidRPr="00082F00">
        <w:rPr>
          <w:rFonts w:ascii="Calibri" w:hAnsi="Calibri"/>
          <w:lang w:val="en-US"/>
        </w:rPr>
        <w:t xml:space="preserve">committed to the development of the individual so that each student </w:t>
      </w:r>
      <w:r w:rsidR="004F09AB" w:rsidRPr="00082F00">
        <w:rPr>
          <w:rFonts w:ascii="Calibri" w:hAnsi="Calibri"/>
          <w:lang w:val="en-US"/>
        </w:rPr>
        <w:t>comes to experience life as a worthwhile enterprise</w:t>
      </w:r>
    </w:p>
    <w:p w14:paraId="157FD79F" w14:textId="6D65C48E" w:rsidR="00A4500F" w:rsidRPr="00082F00" w:rsidRDefault="00DE6370" w:rsidP="004F09AB">
      <w:pPr>
        <w:pStyle w:val="Body"/>
        <w:numPr>
          <w:ilvl w:val="0"/>
          <w:numId w:val="2"/>
        </w:numPr>
        <w:tabs>
          <w:tab w:val="clear" w:pos="720"/>
          <w:tab w:val="num" w:pos="753"/>
        </w:tabs>
        <w:spacing w:before="100" w:after="100"/>
        <w:ind w:left="753" w:hanging="393"/>
        <w:rPr>
          <w:rFonts w:ascii="Calibri" w:eastAsia="Arial" w:hAnsi="Calibri" w:cs="Arial"/>
        </w:rPr>
      </w:pPr>
      <w:r w:rsidRPr="00082F00">
        <w:rPr>
          <w:rFonts w:ascii="Calibri" w:hAnsi="Calibri"/>
          <w:lang w:val="en-US"/>
        </w:rPr>
        <w:t>Support the continuous development of knowledge, understanding and skills</w:t>
      </w:r>
      <w:r w:rsidR="00ED5AC1">
        <w:rPr>
          <w:rFonts w:ascii="Calibri" w:hAnsi="Calibri"/>
          <w:lang w:val="en-US"/>
        </w:rPr>
        <w:t xml:space="preserve">, with a </w:t>
      </w:r>
      <w:r w:rsidRPr="00082F00">
        <w:rPr>
          <w:rFonts w:ascii="Calibri" w:hAnsi="Calibri"/>
          <w:lang w:val="en-US"/>
        </w:rPr>
        <w:t>belie</w:t>
      </w:r>
      <w:r w:rsidR="0027532C">
        <w:rPr>
          <w:rFonts w:ascii="Calibri" w:hAnsi="Calibri"/>
          <w:lang w:val="en-US"/>
        </w:rPr>
        <w:t>f</w:t>
      </w:r>
      <w:r w:rsidRPr="00082F00">
        <w:rPr>
          <w:rFonts w:ascii="Calibri" w:hAnsi="Calibri"/>
          <w:lang w:val="en-US"/>
        </w:rPr>
        <w:t xml:space="preserve"> that learning</w:t>
      </w:r>
      <w:r w:rsidR="0027532C">
        <w:rPr>
          <w:rFonts w:ascii="Calibri" w:hAnsi="Calibri"/>
          <w:lang w:val="en-US"/>
        </w:rPr>
        <w:t xml:space="preserve"> is a lifelong journey</w:t>
      </w:r>
    </w:p>
    <w:p w14:paraId="647FA934" w14:textId="77777777" w:rsidR="00A4500F" w:rsidRPr="00082F00" w:rsidRDefault="00DE6370" w:rsidP="004F09AB">
      <w:pPr>
        <w:pStyle w:val="Body"/>
        <w:numPr>
          <w:ilvl w:val="0"/>
          <w:numId w:val="3"/>
        </w:numPr>
        <w:tabs>
          <w:tab w:val="clear" w:pos="720"/>
          <w:tab w:val="num" w:pos="753"/>
        </w:tabs>
        <w:spacing w:before="100" w:after="100"/>
        <w:ind w:left="753" w:hanging="393"/>
        <w:rPr>
          <w:rFonts w:ascii="Calibri" w:eastAsia="Arial" w:hAnsi="Calibri" w:cs="Arial"/>
          <w:color w:val="6B2085"/>
        </w:rPr>
      </w:pPr>
      <w:r w:rsidRPr="00082F00">
        <w:rPr>
          <w:rFonts w:ascii="Calibri" w:hAnsi="Calibri"/>
          <w:lang w:val="en-US"/>
        </w:rPr>
        <w:t xml:space="preserve">Unconditionally value every person and respect their </w:t>
      </w:r>
      <w:r w:rsidR="00F433AB" w:rsidRPr="00082F00">
        <w:rPr>
          <w:rFonts w:ascii="Calibri" w:hAnsi="Calibri"/>
          <w:lang w:val="en-US"/>
        </w:rPr>
        <w:t>dignity as a unique individual</w:t>
      </w:r>
      <w:r w:rsidR="00F433AB" w:rsidRPr="00082F00">
        <w:rPr>
          <w:rFonts w:ascii="Calibri" w:hAnsi="Calibri"/>
          <w:color w:val="auto"/>
          <w:lang w:val="en-US"/>
        </w:rPr>
        <w:t xml:space="preserve"> </w:t>
      </w:r>
      <w:r w:rsidR="004F09AB" w:rsidRPr="00082F00">
        <w:rPr>
          <w:rFonts w:ascii="Calibri" w:hAnsi="Calibri"/>
          <w:color w:val="auto"/>
          <w:lang w:val="en-US"/>
        </w:rPr>
        <w:t>irrespect</w:t>
      </w:r>
      <w:r w:rsidR="00F433AB" w:rsidRPr="00082F00">
        <w:rPr>
          <w:rFonts w:ascii="Calibri" w:hAnsi="Calibri"/>
          <w:color w:val="auto"/>
          <w:lang w:val="en-US"/>
        </w:rPr>
        <w:t>ive of their difficulties</w:t>
      </w:r>
    </w:p>
    <w:p w14:paraId="108B23CF" w14:textId="47281443" w:rsidR="00A4500F" w:rsidRPr="00082F00" w:rsidRDefault="00DE6370" w:rsidP="004F09AB">
      <w:pPr>
        <w:pStyle w:val="Body"/>
        <w:numPr>
          <w:ilvl w:val="0"/>
          <w:numId w:val="4"/>
        </w:numPr>
        <w:tabs>
          <w:tab w:val="clear" w:pos="720"/>
          <w:tab w:val="num" w:pos="753"/>
        </w:tabs>
        <w:spacing w:before="100" w:after="100"/>
        <w:ind w:left="753" w:hanging="393"/>
        <w:rPr>
          <w:rFonts w:ascii="Calibri" w:eastAsia="Arial" w:hAnsi="Calibri" w:cs="Arial"/>
        </w:rPr>
      </w:pPr>
      <w:r w:rsidRPr="00082F00">
        <w:rPr>
          <w:rFonts w:ascii="Calibri" w:hAnsi="Calibri"/>
          <w:lang w:val="en-US"/>
        </w:rPr>
        <w:t xml:space="preserve">Nurture individual strengths and encourage students to approach challenges positively by developing their confidence, </w:t>
      </w:r>
      <w:r w:rsidR="00DD6F6B">
        <w:rPr>
          <w:rFonts w:ascii="Calibri" w:hAnsi="Calibri"/>
          <w:lang w:val="en-US"/>
        </w:rPr>
        <w:t xml:space="preserve">resilience, </w:t>
      </w:r>
      <w:r w:rsidRPr="00082F00">
        <w:rPr>
          <w:rFonts w:ascii="Calibri" w:hAnsi="Calibri"/>
          <w:lang w:val="en-US"/>
        </w:rPr>
        <w:t>motivation, independence, self-awareness and sense of self-worth</w:t>
      </w:r>
    </w:p>
    <w:p w14:paraId="44E96F9A" w14:textId="76C88AB9" w:rsidR="00A4500F" w:rsidRPr="00082F00" w:rsidRDefault="000563F4" w:rsidP="004F09AB">
      <w:pPr>
        <w:pStyle w:val="Body"/>
        <w:numPr>
          <w:ilvl w:val="0"/>
          <w:numId w:val="5"/>
        </w:numPr>
        <w:tabs>
          <w:tab w:val="clear" w:pos="720"/>
          <w:tab w:val="num" w:pos="753"/>
        </w:tabs>
        <w:spacing w:before="100" w:after="100"/>
        <w:ind w:left="753" w:hanging="393"/>
        <w:rPr>
          <w:rFonts w:ascii="Calibri" w:eastAsia="Arial" w:hAnsi="Calibri" w:cs="Arial"/>
        </w:rPr>
      </w:pPr>
      <w:r>
        <w:rPr>
          <w:rFonts w:ascii="Calibri" w:hAnsi="Calibri"/>
          <w:lang w:val="en-US"/>
        </w:rPr>
        <w:t>Engender a</w:t>
      </w:r>
      <w:r w:rsidR="00DD6F6B">
        <w:rPr>
          <w:rFonts w:ascii="Calibri" w:hAnsi="Calibri"/>
          <w:lang w:val="en-US"/>
        </w:rPr>
        <w:t xml:space="preserve"> h</w:t>
      </w:r>
      <w:r w:rsidR="00DE6370" w:rsidRPr="00082F00">
        <w:rPr>
          <w:rFonts w:ascii="Calibri" w:hAnsi="Calibri"/>
          <w:lang w:val="en-US"/>
        </w:rPr>
        <w:t>olistic, person-</w:t>
      </w:r>
      <w:r w:rsidR="00234C2B" w:rsidRPr="00082F00">
        <w:rPr>
          <w:rFonts w:ascii="Calibri" w:hAnsi="Calibri"/>
          <w:lang w:val="en-US"/>
        </w:rPr>
        <w:t>centered</w:t>
      </w:r>
      <w:r w:rsidR="00DE6370" w:rsidRPr="00082F00">
        <w:rPr>
          <w:rFonts w:ascii="Calibri" w:hAnsi="Calibri"/>
          <w:lang w:val="en-US"/>
        </w:rPr>
        <w:t xml:space="preserve"> a</w:t>
      </w:r>
      <w:r w:rsidR="004F09AB" w:rsidRPr="00082F00">
        <w:rPr>
          <w:rFonts w:ascii="Calibri" w:hAnsi="Calibri"/>
          <w:lang w:val="en-US"/>
        </w:rPr>
        <w:t xml:space="preserve">pproach </w:t>
      </w:r>
      <w:r>
        <w:rPr>
          <w:rFonts w:ascii="Calibri" w:hAnsi="Calibri"/>
          <w:lang w:val="en-US"/>
        </w:rPr>
        <w:t xml:space="preserve">which </w:t>
      </w:r>
      <w:r w:rsidR="004F09AB" w:rsidRPr="00082F00">
        <w:rPr>
          <w:rFonts w:ascii="Calibri" w:hAnsi="Calibri"/>
          <w:lang w:val="en-US"/>
        </w:rPr>
        <w:t>enable</w:t>
      </w:r>
      <w:r w:rsidR="00DD6F6B">
        <w:rPr>
          <w:rFonts w:ascii="Calibri" w:hAnsi="Calibri"/>
          <w:lang w:val="en-US"/>
        </w:rPr>
        <w:t xml:space="preserve">s our students </w:t>
      </w:r>
      <w:r w:rsidR="004F09AB" w:rsidRPr="00082F00">
        <w:rPr>
          <w:rFonts w:ascii="Calibri" w:hAnsi="Calibri"/>
          <w:lang w:val="en-US"/>
        </w:rPr>
        <w:t xml:space="preserve">to overcome barriers to learning </w:t>
      </w:r>
    </w:p>
    <w:p w14:paraId="4A6B31A6" w14:textId="093808CE" w:rsidR="00A4500F" w:rsidRPr="00082F00" w:rsidRDefault="000563F4" w:rsidP="004F09AB">
      <w:pPr>
        <w:pStyle w:val="Body"/>
        <w:numPr>
          <w:ilvl w:val="0"/>
          <w:numId w:val="6"/>
        </w:numPr>
        <w:tabs>
          <w:tab w:val="clear" w:pos="720"/>
          <w:tab w:val="num" w:pos="753"/>
        </w:tabs>
        <w:spacing w:before="100" w:after="100"/>
        <w:ind w:left="753" w:hanging="393"/>
        <w:rPr>
          <w:rFonts w:ascii="Calibri" w:eastAsia="Arial" w:hAnsi="Calibri" w:cs="Arial"/>
        </w:rPr>
      </w:pPr>
      <w:r>
        <w:rPr>
          <w:rFonts w:ascii="Calibri" w:hAnsi="Calibri"/>
          <w:lang w:val="en-US"/>
        </w:rPr>
        <w:t>A</w:t>
      </w:r>
      <w:r w:rsidR="00DD6F6B">
        <w:rPr>
          <w:rFonts w:ascii="Calibri" w:hAnsi="Calibri"/>
          <w:lang w:val="en-US"/>
        </w:rPr>
        <w:t xml:space="preserve">lways </w:t>
      </w:r>
      <w:r w:rsidR="00DE6370" w:rsidRPr="00082F00">
        <w:rPr>
          <w:rFonts w:ascii="Calibri" w:hAnsi="Calibri"/>
          <w:lang w:val="en-US"/>
        </w:rPr>
        <w:t xml:space="preserve">encourage </w:t>
      </w:r>
      <w:r w:rsidR="00DD6F6B">
        <w:rPr>
          <w:rFonts w:ascii="Calibri" w:hAnsi="Calibri"/>
          <w:lang w:val="en-US"/>
        </w:rPr>
        <w:t>our students</w:t>
      </w:r>
      <w:r w:rsidR="00DE6370" w:rsidRPr="00082F00">
        <w:rPr>
          <w:rFonts w:ascii="Calibri" w:hAnsi="Calibri"/>
          <w:lang w:val="en-US"/>
        </w:rPr>
        <w:t xml:space="preserve"> to </w:t>
      </w:r>
      <w:r w:rsidR="004F09AB" w:rsidRPr="00082F00">
        <w:rPr>
          <w:rFonts w:ascii="Calibri" w:hAnsi="Calibri"/>
          <w:lang w:val="en-US"/>
        </w:rPr>
        <w:t>‘be the best that they can be’</w:t>
      </w:r>
      <w:r w:rsidR="004F09AB" w:rsidRPr="00082F00">
        <w:rPr>
          <w:rFonts w:ascii="Calibri" w:hAnsi="Calibri"/>
        </w:rPr>
        <w:t xml:space="preserve"> </w:t>
      </w:r>
    </w:p>
    <w:p w14:paraId="0D5C8AD2" w14:textId="15279715" w:rsidR="00F37E52" w:rsidRPr="0027532C" w:rsidRDefault="004F09AB" w:rsidP="00F50713">
      <w:pPr>
        <w:pStyle w:val="Body"/>
        <w:numPr>
          <w:ilvl w:val="0"/>
          <w:numId w:val="7"/>
        </w:numPr>
        <w:tabs>
          <w:tab w:val="clear" w:pos="720"/>
          <w:tab w:val="num" w:pos="753"/>
        </w:tabs>
        <w:spacing w:before="100" w:after="100"/>
        <w:ind w:left="753" w:hanging="393"/>
        <w:rPr>
          <w:rFonts w:ascii="Calibri" w:eastAsia="Arial" w:hAnsi="Calibri" w:cs="Arial"/>
          <w:color w:val="auto"/>
        </w:rPr>
      </w:pPr>
      <w:r w:rsidRPr="00082F00">
        <w:rPr>
          <w:rFonts w:ascii="Calibri" w:hAnsi="Calibri"/>
          <w:color w:val="auto"/>
        </w:rPr>
        <w:t>W</w:t>
      </w:r>
      <w:proofErr w:type="spellStart"/>
      <w:r w:rsidRPr="00082F00">
        <w:rPr>
          <w:rFonts w:ascii="Calibri" w:hAnsi="Calibri"/>
          <w:color w:val="auto"/>
          <w:lang w:val="en-US"/>
        </w:rPr>
        <w:t>ork</w:t>
      </w:r>
      <w:proofErr w:type="spellEnd"/>
      <w:r w:rsidRPr="00082F00">
        <w:rPr>
          <w:rFonts w:ascii="Calibri" w:hAnsi="Calibri"/>
          <w:color w:val="auto"/>
          <w:lang w:val="en-US"/>
        </w:rPr>
        <w:t xml:space="preserve"> together with parents</w:t>
      </w:r>
      <w:r w:rsidR="000563F4">
        <w:rPr>
          <w:rFonts w:ascii="Calibri" w:hAnsi="Calibri"/>
          <w:color w:val="auto"/>
          <w:lang w:val="en-US"/>
        </w:rPr>
        <w:t>,</w:t>
      </w:r>
      <w:r w:rsidRPr="00082F00">
        <w:rPr>
          <w:rFonts w:ascii="Calibri" w:hAnsi="Calibri"/>
          <w:color w:val="auto"/>
          <w:lang w:val="en-US"/>
        </w:rPr>
        <w:t xml:space="preserve"> </w:t>
      </w:r>
      <w:r w:rsidR="000563F4">
        <w:rPr>
          <w:rFonts w:ascii="Calibri" w:hAnsi="Calibri"/>
          <w:color w:val="auto"/>
          <w:lang w:val="en-US"/>
        </w:rPr>
        <w:t xml:space="preserve">carers and wider families </w:t>
      </w:r>
      <w:r w:rsidRPr="00082F00">
        <w:rPr>
          <w:rFonts w:ascii="Calibri" w:hAnsi="Calibri"/>
          <w:color w:val="auto"/>
          <w:lang w:val="en-US"/>
        </w:rPr>
        <w:t>to support</w:t>
      </w:r>
      <w:r w:rsidR="000563F4">
        <w:rPr>
          <w:rFonts w:ascii="Calibri" w:hAnsi="Calibri"/>
          <w:color w:val="auto"/>
          <w:lang w:val="en-US"/>
        </w:rPr>
        <w:t xml:space="preserve"> the</w:t>
      </w:r>
      <w:r w:rsidRPr="00082F00">
        <w:rPr>
          <w:rFonts w:ascii="Calibri" w:hAnsi="Calibri"/>
          <w:color w:val="auto"/>
        </w:rPr>
        <w:t xml:space="preserve"> </w:t>
      </w:r>
      <w:r w:rsidRPr="00082F00">
        <w:rPr>
          <w:rFonts w:ascii="Calibri" w:hAnsi="Calibri"/>
          <w:color w:val="auto"/>
          <w:lang w:val="nl-NL"/>
        </w:rPr>
        <w:t xml:space="preserve">individual </w:t>
      </w:r>
      <w:r w:rsidR="000563F4">
        <w:rPr>
          <w:rFonts w:ascii="Calibri" w:hAnsi="Calibri"/>
          <w:color w:val="auto"/>
          <w:lang w:val="nl-NL"/>
        </w:rPr>
        <w:t xml:space="preserve">and unique </w:t>
      </w:r>
      <w:r w:rsidRPr="00082F00">
        <w:rPr>
          <w:rFonts w:ascii="Calibri" w:hAnsi="Calibri"/>
          <w:color w:val="auto"/>
          <w:lang w:val="nl-NL"/>
        </w:rPr>
        <w:t xml:space="preserve">needs </w:t>
      </w:r>
      <w:r w:rsidRPr="00082F00">
        <w:rPr>
          <w:rFonts w:ascii="Calibri" w:hAnsi="Calibri"/>
          <w:color w:val="auto"/>
          <w:lang w:val="en-US"/>
        </w:rPr>
        <w:t>of our students</w:t>
      </w:r>
    </w:p>
    <w:p w14:paraId="4AFE1D2B" w14:textId="4F1394E6" w:rsidR="0027532C" w:rsidRPr="006C1183" w:rsidRDefault="0027532C" w:rsidP="00F50713">
      <w:pPr>
        <w:pStyle w:val="Body"/>
        <w:numPr>
          <w:ilvl w:val="0"/>
          <w:numId w:val="7"/>
        </w:numPr>
        <w:tabs>
          <w:tab w:val="clear" w:pos="720"/>
          <w:tab w:val="num" w:pos="753"/>
        </w:tabs>
        <w:spacing w:before="100" w:after="100"/>
        <w:ind w:left="753" w:hanging="393"/>
        <w:rPr>
          <w:rFonts w:ascii="Calibri" w:eastAsia="Arial" w:hAnsi="Calibri" w:cs="Arial"/>
          <w:color w:val="auto"/>
        </w:rPr>
      </w:pPr>
      <w:r>
        <w:rPr>
          <w:rFonts w:ascii="Calibri" w:hAnsi="Calibri"/>
          <w:color w:val="auto"/>
          <w:lang w:val="en-US"/>
        </w:rPr>
        <w:t xml:space="preserve">Offer a ‘24 hour curriculum’ </w:t>
      </w:r>
      <w:proofErr w:type="gramStart"/>
      <w:r>
        <w:rPr>
          <w:rFonts w:ascii="Calibri" w:hAnsi="Calibri"/>
          <w:color w:val="auto"/>
          <w:lang w:val="en-US"/>
        </w:rPr>
        <w:t>-  sharing</w:t>
      </w:r>
      <w:proofErr w:type="gramEnd"/>
      <w:r>
        <w:rPr>
          <w:rFonts w:ascii="Calibri" w:hAnsi="Calibri"/>
          <w:color w:val="auto"/>
          <w:lang w:val="en-US"/>
        </w:rPr>
        <w:t xml:space="preserve"> practice with parents and carers, supporting growth across all aspects of a child or young persons life</w:t>
      </w:r>
    </w:p>
    <w:p w14:paraId="566248E1" w14:textId="79ED7BF6" w:rsidR="006C1183" w:rsidRDefault="006C1183" w:rsidP="00F50713">
      <w:pPr>
        <w:pStyle w:val="Body"/>
        <w:numPr>
          <w:ilvl w:val="0"/>
          <w:numId w:val="7"/>
        </w:numPr>
        <w:tabs>
          <w:tab w:val="clear" w:pos="720"/>
          <w:tab w:val="num" w:pos="753"/>
        </w:tabs>
        <w:spacing w:before="100" w:after="100"/>
        <w:ind w:left="753" w:hanging="393"/>
        <w:rPr>
          <w:rFonts w:ascii="Calibri" w:eastAsia="Arial" w:hAnsi="Calibri" w:cs="Arial"/>
          <w:color w:val="auto"/>
        </w:rPr>
      </w:pPr>
      <w:r>
        <w:rPr>
          <w:rFonts w:ascii="Calibri" w:hAnsi="Calibri"/>
          <w:color w:val="auto"/>
          <w:lang w:val="en-US"/>
        </w:rPr>
        <w:t xml:space="preserve">Collaborate with </w:t>
      </w:r>
      <w:r w:rsidR="000563F4">
        <w:rPr>
          <w:rFonts w:ascii="Calibri" w:hAnsi="Calibri"/>
          <w:color w:val="auto"/>
          <w:lang w:val="en-US"/>
        </w:rPr>
        <w:t xml:space="preserve">school based and external </w:t>
      </w:r>
      <w:r w:rsidR="000563F4" w:rsidRPr="00082F00">
        <w:rPr>
          <w:rFonts w:ascii="Calibri" w:hAnsi="Calibri"/>
          <w:color w:val="auto"/>
          <w:lang w:val="en-US"/>
        </w:rPr>
        <w:t xml:space="preserve">multi-disciplinary </w:t>
      </w:r>
      <w:r w:rsidR="000563F4">
        <w:rPr>
          <w:rFonts w:ascii="Calibri" w:hAnsi="Calibri"/>
          <w:color w:val="auto"/>
          <w:lang w:val="en-US"/>
        </w:rPr>
        <w:t xml:space="preserve">colleagues and service partners to ensure a </w:t>
      </w:r>
      <w:r w:rsidR="00C21824">
        <w:rPr>
          <w:rFonts w:ascii="Calibri" w:hAnsi="Calibri"/>
          <w:color w:val="auto"/>
          <w:lang w:val="en-US"/>
        </w:rPr>
        <w:t>joined-up</w:t>
      </w:r>
      <w:r w:rsidR="000563F4">
        <w:rPr>
          <w:rFonts w:ascii="Calibri" w:hAnsi="Calibri"/>
          <w:color w:val="auto"/>
          <w:lang w:val="en-US"/>
        </w:rPr>
        <w:t xml:space="preserve"> approach to supporting our students</w:t>
      </w:r>
    </w:p>
    <w:p w14:paraId="324641C7" w14:textId="77777777" w:rsidR="00D31965" w:rsidRPr="00D31965" w:rsidRDefault="00D31965" w:rsidP="00D31965">
      <w:pPr>
        <w:pStyle w:val="Body"/>
        <w:spacing w:before="100" w:after="100"/>
        <w:ind w:left="753"/>
        <w:rPr>
          <w:rFonts w:ascii="Calibri" w:eastAsia="Arial" w:hAnsi="Calibri" w:cs="Arial"/>
          <w:color w:val="auto"/>
        </w:rPr>
      </w:pPr>
    </w:p>
    <w:p w14:paraId="1D7FBB5B" w14:textId="77777777" w:rsidR="00DD6F48" w:rsidRDefault="00DD6F48" w:rsidP="00F50713">
      <w:pPr>
        <w:pStyle w:val="Body"/>
        <w:spacing w:before="100" w:after="100"/>
        <w:rPr>
          <w:rFonts w:ascii="Calibri" w:hAnsi="Calibri"/>
          <w:sz w:val="36"/>
          <w:szCs w:val="36"/>
        </w:rPr>
      </w:pPr>
    </w:p>
    <w:p w14:paraId="4C563E91" w14:textId="4C275F4C" w:rsidR="00082F00" w:rsidRDefault="00082F00" w:rsidP="00F50713">
      <w:pPr>
        <w:pStyle w:val="Body"/>
        <w:spacing w:before="100" w:after="100"/>
        <w:rPr>
          <w:rFonts w:ascii="Calibri" w:hAnsi="Calibri"/>
          <w:sz w:val="36"/>
          <w:szCs w:val="36"/>
        </w:rPr>
      </w:pPr>
      <w:r w:rsidRPr="00082F00">
        <w:rPr>
          <w:rFonts w:ascii="Calibri" w:hAnsi="Calibri"/>
          <w:sz w:val="36"/>
          <w:szCs w:val="36"/>
        </w:rPr>
        <w:t>The range of special educati</w:t>
      </w:r>
      <w:r>
        <w:rPr>
          <w:rFonts w:ascii="Calibri" w:hAnsi="Calibri"/>
          <w:sz w:val="36"/>
          <w:szCs w:val="36"/>
        </w:rPr>
        <w:t xml:space="preserve">onal needs that we provide for </w:t>
      </w:r>
    </w:p>
    <w:p w14:paraId="23AB2143" w14:textId="77777777" w:rsidR="00082F00" w:rsidRPr="00082F00" w:rsidRDefault="00082F00" w:rsidP="00F50713">
      <w:pPr>
        <w:pStyle w:val="Body"/>
        <w:spacing w:before="100" w:after="100"/>
        <w:rPr>
          <w:rFonts w:ascii="Calibri" w:hAnsi="Calibri"/>
          <w:sz w:val="20"/>
          <w:szCs w:val="20"/>
        </w:rPr>
      </w:pPr>
    </w:p>
    <w:p w14:paraId="7727BFFC" w14:textId="2299FAF4" w:rsidR="00A4500F" w:rsidRPr="00082F00" w:rsidRDefault="00F37E52" w:rsidP="00F50713">
      <w:pPr>
        <w:pStyle w:val="Body"/>
        <w:tabs>
          <w:tab w:val="left" w:pos="7371"/>
        </w:tabs>
        <w:rPr>
          <w:rFonts w:ascii="Calibri" w:eastAsia="Arial" w:hAnsi="Calibri" w:cs="Arial"/>
          <w:color w:val="auto"/>
        </w:rPr>
      </w:pPr>
      <w:r>
        <w:rPr>
          <w:rFonts w:ascii="Calibri" w:hAnsi="Calibri"/>
          <w:lang w:val="en-US"/>
        </w:rPr>
        <w:t>Underley Garden</w:t>
      </w:r>
      <w:r w:rsidR="004F09AB" w:rsidRPr="00082F00">
        <w:rPr>
          <w:rFonts w:ascii="Calibri" w:hAnsi="Calibri"/>
          <w:lang w:val="en-US"/>
        </w:rPr>
        <w:t xml:space="preserve"> is an</w:t>
      </w:r>
      <w:r w:rsidR="004F09AB" w:rsidRPr="00082F00">
        <w:rPr>
          <w:rFonts w:ascii="Calibri" w:hAnsi="Calibri"/>
          <w:color w:val="FF2C21"/>
        </w:rPr>
        <w:t xml:space="preserve"> </w:t>
      </w:r>
      <w:r w:rsidR="004F09AB" w:rsidRPr="00082F00">
        <w:rPr>
          <w:rFonts w:ascii="Calibri" w:hAnsi="Calibri"/>
          <w:color w:val="auto"/>
        </w:rPr>
        <w:t>I</w:t>
      </w:r>
      <w:proofErr w:type="spellStart"/>
      <w:r w:rsidR="004F09AB" w:rsidRPr="00082F00">
        <w:rPr>
          <w:rFonts w:ascii="Calibri" w:hAnsi="Calibri"/>
          <w:color w:val="auto"/>
          <w:lang w:val="en-US"/>
        </w:rPr>
        <w:t>ndependent</w:t>
      </w:r>
      <w:proofErr w:type="spellEnd"/>
      <w:r>
        <w:rPr>
          <w:rFonts w:ascii="Calibri" w:hAnsi="Calibri"/>
          <w:color w:val="auto"/>
          <w:lang w:val="en-US"/>
        </w:rPr>
        <w:t xml:space="preserve"> </w:t>
      </w:r>
      <w:r w:rsidR="002A04D9">
        <w:rPr>
          <w:rFonts w:ascii="Calibri" w:hAnsi="Calibri"/>
          <w:color w:val="auto"/>
          <w:lang w:val="en-US"/>
        </w:rPr>
        <w:t xml:space="preserve">Specialist </w:t>
      </w:r>
      <w:r w:rsidR="00C21824">
        <w:rPr>
          <w:rFonts w:ascii="Calibri" w:hAnsi="Calibri"/>
          <w:color w:val="auto"/>
          <w:lang w:val="en-US"/>
        </w:rPr>
        <w:t>School and Children’s Home</w:t>
      </w:r>
      <w:r w:rsidR="002A04D9">
        <w:rPr>
          <w:rFonts w:ascii="Calibri" w:hAnsi="Calibri"/>
          <w:color w:val="auto"/>
          <w:lang w:val="en-US"/>
        </w:rPr>
        <w:t xml:space="preserve"> </w:t>
      </w:r>
      <w:r w:rsidR="00F433AB" w:rsidRPr="00082F00">
        <w:rPr>
          <w:rFonts w:ascii="Calibri" w:hAnsi="Calibri"/>
          <w:color w:val="auto"/>
          <w:lang w:val="en-US"/>
        </w:rPr>
        <w:t>for</w:t>
      </w:r>
      <w:r w:rsidR="004F09AB" w:rsidRPr="00082F00">
        <w:rPr>
          <w:rFonts w:ascii="Calibri" w:hAnsi="Calibri"/>
          <w:color w:val="auto"/>
        </w:rPr>
        <w:t xml:space="preserve"> </w:t>
      </w:r>
      <w:r w:rsidR="00C21824">
        <w:rPr>
          <w:rFonts w:ascii="Calibri" w:hAnsi="Calibri"/>
          <w:color w:val="auto"/>
        </w:rPr>
        <w:t xml:space="preserve">children and </w:t>
      </w:r>
      <w:r w:rsidR="004F09AB" w:rsidRPr="00082F00">
        <w:rPr>
          <w:rFonts w:ascii="Calibri" w:hAnsi="Calibri"/>
          <w:color w:val="auto"/>
          <w:lang w:val="en-US"/>
        </w:rPr>
        <w:t>young people aged 5 -19 years.</w:t>
      </w:r>
    </w:p>
    <w:p w14:paraId="602CC0FA" w14:textId="5A9EFDB8" w:rsidR="005504C3" w:rsidRDefault="004F09AB" w:rsidP="00F50713">
      <w:pPr>
        <w:pStyle w:val="xmsonormal"/>
        <w:rPr>
          <w:rFonts w:ascii="Calibri" w:hAnsi="Calibri"/>
          <w:color w:val="auto"/>
        </w:rPr>
      </w:pPr>
      <w:r w:rsidRPr="00082F00">
        <w:rPr>
          <w:rFonts w:ascii="Calibri" w:hAnsi="Calibri"/>
          <w:color w:val="auto"/>
        </w:rPr>
        <w:t xml:space="preserve">At Underley Garden we </w:t>
      </w:r>
      <w:r w:rsidR="005504C3">
        <w:rPr>
          <w:rFonts w:ascii="Calibri" w:hAnsi="Calibri"/>
          <w:color w:val="auto"/>
        </w:rPr>
        <w:t>welcome</w:t>
      </w:r>
      <w:r w:rsidR="00C21824">
        <w:rPr>
          <w:rFonts w:ascii="Calibri" w:hAnsi="Calibri"/>
          <w:color w:val="auto"/>
        </w:rPr>
        <w:t xml:space="preserve"> pupils with a diverse range of needs. Although not exclusively, many of our pupils have a diagnosis of Autism</w:t>
      </w:r>
      <w:r w:rsidR="005504C3">
        <w:rPr>
          <w:rFonts w:ascii="Calibri" w:hAnsi="Calibri"/>
          <w:color w:val="auto"/>
        </w:rPr>
        <w:t xml:space="preserve">. Many experience </w:t>
      </w:r>
      <w:r w:rsidR="00C21824">
        <w:rPr>
          <w:rFonts w:ascii="Calibri" w:hAnsi="Calibri"/>
          <w:color w:val="auto"/>
        </w:rPr>
        <w:t>a range of other barriers to learning</w:t>
      </w:r>
      <w:r w:rsidR="005504C3">
        <w:rPr>
          <w:rFonts w:ascii="Calibri" w:hAnsi="Calibri"/>
          <w:color w:val="auto"/>
        </w:rPr>
        <w:t xml:space="preserve"> and we take pride in our inclusive, </w:t>
      </w:r>
      <w:proofErr w:type="spellStart"/>
      <w:r w:rsidR="005504C3">
        <w:rPr>
          <w:rFonts w:ascii="Calibri" w:hAnsi="Calibri"/>
          <w:color w:val="auto"/>
        </w:rPr>
        <w:t>individualised</w:t>
      </w:r>
      <w:proofErr w:type="spellEnd"/>
      <w:r w:rsidR="005504C3">
        <w:rPr>
          <w:rFonts w:ascii="Calibri" w:hAnsi="Calibri"/>
          <w:color w:val="auto"/>
        </w:rPr>
        <w:t xml:space="preserve"> approach to every child and young person.</w:t>
      </w:r>
    </w:p>
    <w:p w14:paraId="4AFD0CAC" w14:textId="2383866C" w:rsidR="00A4500F" w:rsidRPr="005504C3" w:rsidRDefault="005504C3" w:rsidP="00F50713">
      <w:pPr>
        <w:pStyle w:val="xmsonormal"/>
        <w:rPr>
          <w:rFonts w:ascii="Calibri" w:hAnsi="Calibri"/>
          <w:color w:val="auto"/>
        </w:rPr>
      </w:pPr>
      <w:r>
        <w:rPr>
          <w:rFonts w:ascii="Calibri" w:hAnsi="Calibri"/>
          <w:color w:val="auto"/>
        </w:rPr>
        <w:t xml:space="preserve">Our </w:t>
      </w:r>
      <w:r w:rsidR="004F09AB" w:rsidRPr="00082F00">
        <w:rPr>
          <w:rFonts w:ascii="Calibri" w:hAnsi="Calibri"/>
        </w:rPr>
        <w:t xml:space="preserve">holistic </w:t>
      </w:r>
      <w:proofErr w:type="gramStart"/>
      <w:r w:rsidR="004F09AB" w:rsidRPr="00082F00">
        <w:rPr>
          <w:rFonts w:ascii="Calibri" w:hAnsi="Calibri"/>
        </w:rPr>
        <w:t xml:space="preserve">person </w:t>
      </w:r>
      <w:r w:rsidR="00C21824" w:rsidRPr="00082F00">
        <w:rPr>
          <w:rFonts w:ascii="Calibri" w:hAnsi="Calibri"/>
        </w:rPr>
        <w:t>centered</w:t>
      </w:r>
      <w:proofErr w:type="gramEnd"/>
      <w:r w:rsidR="004F09AB" w:rsidRPr="00082F00">
        <w:rPr>
          <w:rFonts w:ascii="Calibri" w:hAnsi="Calibri"/>
        </w:rPr>
        <w:t xml:space="preserve"> approach to the development of our children and young people</w:t>
      </w:r>
      <w:r>
        <w:rPr>
          <w:rFonts w:ascii="Calibri" w:hAnsi="Calibri"/>
        </w:rPr>
        <w:t xml:space="preserve"> is</w:t>
      </w:r>
      <w:r w:rsidR="004F09AB" w:rsidRPr="00082F00">
        <w:rPr>
          <w:rFonts w:ascii="Calibri" w:hAnsi="Calibri"/>
        </w:rPr>
        <w:t xml:space="preserve"> based on current theories and effective, evidence </w:t>
      </w:r>
      <w:r w:rsidR="00F50713" w:rsidRPr="00082F00">
        <w:rPr>
          <w:rFonts w:ascii="Calibri" w:hAnsi="Calibri"/>
        </w:rPr>
        <w:t>based</w:t>
      </w:r>
      <w:r w:rsidR="004F09AB" w:rsidRPr="00082F00">
        <w:rPr>
          <w:rFonts w:ascii="Calibri" w:hAnsi="Calibri"/>
        </w:rPr>
        <w:t xml:space="preserve"> methods of teaching. </w:t>
      </w:r>
    </w:p>
    <w:p w14:paraId="676C4C6C" w14:textId="53B6A831" w:rsidR="00517074" w:rsidRDefault="004F09AB" w:rsidP="009B7B65">
      <w:pPr>
        <w:pStyle w:val="xmsonormal"/>
        <w:rPr>
          <w:rFonts w:ascii="Calibri" w:hAnsi="Calibri"/>
        </w:rPr>
      </w:pPr>
      <w:proofErr w:type="gramStart"/>
      <w:r w:rsidRPr="00082F00">
        <w:rPr>
          <w:rFonts w:ascii="Calibri" w:hAnsi="Calibri"/>
        </w:rPr>
        <w:t>All of</w:t>
      </w:r>
      <w:proofErr w:type="gramEnd"/>
      <w:r w:rsidRPr="00082F00">
        <w:rPr>
          <w:rFonts w:ascii="Calibri" w:hAnsi="Calibri"/>
        </w:rPr>
        <w:t xml:space="preserve"> our pupils </w:t>
      </w:r>
      <w:r w:rsidR="00FD7B9B">
        <w:rPr>
          <w:rFonts w:ascii="Calibri" w:hAnsi="Calibri"/>
        </w:rPr>
        <w:t>have an Education, Health and Care Plan (EHCP)</w:t>
      </w:r>
      <w:r w:rsidR="00C21824">
        <w:rPr>
          <w:rFonts w:ascii="Calibri" w:hAnsi="Calibri"/>
        </w:rPr>
        <w:t>.</w:t>
      </w:r>
      <w:r w:rsidR="00FD7B9B">
        <w:rPr>
          <w:rFonts w:ascii="Calibri" w:hAnsi="Calibri"/>
        </w:rPr>
        <w:t xml:space="preserve"> </w:t>
      </w:r>
      <w:r w:rsidR="00ED5AC1">
        <w:rPr>
          <w:rFonts w:ascii="Calibri" w:hAnsi="Calibri"/>
        </w:rPr>
        <w:t xml:space="preserve">Our SENCO ensures that the needs identified in the EHCP are </w:t>
      </w:r>
      <w:r w:rsidR="00517074">
        <w:rPr>
          <w:rFonts w:ascii="Calibri" w:hAnsi="Calibri"/>
        </w:rPr>
        <w:t xml:space="preserve">considered and </w:t>
      </w:r>
      <w:r w:rsidR="00ED5AC1">
        <w:rPr>
          <w:rFonts w:ascii="Calibri" w:hAnsi="Calibri"/>
        </w:rPr>
        <w:t xml:space="preserve">met </w:t>
      </w:r>
      <w:r w:rsidR="00517074">
        <w:rPr>
          <w:rFonts w:ascii="Calibri" w:hAnsi="Calibri"/>
        </w:rPr>
        <w:t xml:space="preserve">across all aspects of a </w:t>
      </w:r>
      <w:proofErr w:type="gramStart"/>
      <w:r w:rsidR="00517074">
        <w:rPr>
          <w:rFonts w:ascii="Calibri" w:hAnsi="Calibri"/>
        </w:rPr>
        <w:t>pupils</w:t>
      </w:r>
      <w:proofErr w:type="gramEnd"/>
      <w:r w:rsidR="00517074">
        <w:rPr>
          <w:rFonts w:ascii="Calibri" w:hAnsi="Calibri"/>
        </w:rPr>
        <w:t xml:space="preserve"> experience at school. Every pupil is continually assessed, reviewed and monitored via our </w:t>
      </w:r>
      <w:proofErr w:type="spellStart"/>
      <w:r w:rsidR="00517074">
        <w:rPr>
          <w:rFonts w:ascii="Calibri" w:hAnsi="Calibri"/>
        </w:rPr>
        <w:t>Multi Disciplinary</w:t>
      </w:r>
      <w:proofErr w:type="spellEnd"/>
      <w:r w:rsidR="00517074">
        <w:rPr>
          <w:rFonts w:ascii="Calibri" w:hAnsi="Calibri"/>
        </w:rPr>
        <w:t xml:space="preserve"> Team of specialist educators, Educational Psychology, Occupational Therapy, Speech and Language Therapy and all our external partners across Health and Social Care. </w:t>
      </w:r>
    </w:p>
    <w:p w14:paraId="01368C3B" w14:textId="40FF6D8F" w:rsidR="00517074" w:rsidRDefault="00517074" w:rsidP="009B7B65">
      <w:pPr>
        <w:pStyle w:val="xmsonormal"/>
        <w:rPr>
          <w:rFonts w:ascii="Calibri" w:hAnsi="Calibri"/>
        </w:rPr>
      </w:pPr>
      <w:r>
        <w:rPr>
          <w:rFonts w:ascii="Calibri" w:hAnsi="Calibri"/>
        </w:rPr>
        <w:t xml:space="preserve">Annual Reviews of EHCP’s </w:t>
      </w:r>
      <w:r w:rsidR="0093753B">
        <w:rPr>
          <w:rFonts w:ascii="Calibri" w:hAnsi="Calibri"/>
        </w:rPr>
        <w:t>ensure</w:t>
      </w:r>
      <w:r>
        <w:rPr>
          <w:rFonts w:ascii="Calibri" w:hAnsi="Calibri"/>
        </w:rPr>
        <w:t xml:space="preserve"> that the evolving needs of our pupils are accurately reflected in their EHCP. Th</w:t>
      </w:r>
      <w:r w:rsidR="0093753B">
        <w:rPr>
          <w:rFonts w:ascii="Calibri" w:hAnsi="Calibri"/>
        </w:rPr>
        <w:t xml:space="preserve">e </w:t>
      </w:r>
      <w:r>
        <w:rPr>
          <w:rFonts w:ascii="Calibri" w:hAnsi="Calibri"/>
        </w:rPr>
        <w:t xml:space="preserve">individual journeys into adult life are captured </w:t>
      </w:r>
      <w:r w:rsidR="0093753B">
        <w:rPr>
          <w:rFonts w:ascii="Calibri" w:hAnsi="Calibri"/>
        </w:rPr>
        <w:t>in these documents supporting the transition onto other settings and destinations.</w:t>
      </w:r>
    </w:p>
    <w:p w14:paraId="68DC1280" w14:textId="5B796E32" w:rsidR="009B7B65" w:rsidRDefault="005504C3" w:rsidP="009B7B65">
      <w:pPr>
        <w:pStyle w:val="xmsonormal"/>
        <w:rPr>
          <w:rFonts w:ascii="Calibri" w:hAnsi="Calibri"/>
        </w:rPr>
      </w:pPr>
      <w:r>
        <w:rPr>
          <w:rFonts w:ascii="Calibri" w:hAnsi="Calibri"/>
        </w:rPr>
        <w:t>Many</w:t>
      </w:r>
      <w:r w:rsidR="00FD7B9B">
        <w:rPr>
          <w:rFonts w:ascii="Calibri" w:hAnsi="Calibri"/>
        </w:rPr>
        <w:t xml:space="preserve"> </w:t>
      </w:r>
      <w:r w:rsidR="00517074">
        <w:rPr>
          <w:rFonts w:ascii="Calibri" w:hAnsi="Calibri"/>
        </w:rPr>
        <w:t xml:space="preserve">of our pupils </w:t>
      </w:r>
      <w:r w:rsidR="004F09AB" w:rsidRPr="00082F00">
        <w:rPr>
          <w:rFonts w:ascii="Calibri" w:hAnsi="Calibri"/>
        </w:rPr>
        <w:t xml:space="preserve">experience significant barriers to learning due to </w:t>
      </w:r>
      <w:r w:rsidR="00517074">
        <w:rPr>
          <w:rFonts w:ascii="Calibri" w:hAnsi="Calibri"/>
        </w:rPr>
        <w:t xml:space="preserve">their </w:t>
      </w:r>
      <w:r w:rsidR="004F09AB" w:rsidRPr="00082F00">
        <w:rPr>
          <w:rFonts w:ascii="Calibri" w:hAnsi="Calibri"/>
        </w:rPr>
        <w:t>complex</w:t>
      </w:r>
      <w:r w:rsidR="00517074">
        <w:rPr>
          <w:rFonts w:ascii="Calibri" w:hAnsi="Calibri"/>
        </w:rPr>
        <w:t>ity of needs,</w:t>
      </w:r>
      <w:r w:rsidR="004F09AB" w:rsidRPr="00082F00">
        <w:rPr>
          <w:rFonts w:ascii="Calibri" w:hAnsi="Calibri"/>
        </w:rPr>
        <w:t xml:space="preserve"> including difficulties associated with severe and complex learning difficulties, autistic spectrum condition, associated medical and health issues and mental health needs.  At </w:t>
      </w:r>
      <w:r w:rsidR="00082F00">
        <w:rPr>
          <w:rFonts w:ascii="Calibri" w:hAnsi="Calibri"/>
        </w:rPr>
        <w:t>Underley Garden</w:t>
      </w:r>
      <w:r w:rsidR="004F09AB" w:rsidRPr="00082F00">
        <w:rPr>
          <w:rFonts w:ascii="Calibri" w:hAnsi="Calibri"/>
        </w:rPr>
        <w:t xml:space="preserve"> we aim to support children and young people in making the best possible progress in all areas of their development and in developing skills which will make a positive difference to their lives.</w:t>
      </w:r>
    </w:p>
    <w:p w14:paraId="1BB42A9E" w14:textId="77777777" w:rsidR="005504C3" w:rsidRDefault="005504C3" w:rsidP="009B7B65">
      <w:pPr>
        <w:pStyle w:val="xmsonormal"/>
        <w:rPr>
          <w:rFonts w:ascii="Calibri" w:hAnsi="Calibri"/>
          <w:sz w:val="36"/>
          <w:szCs w:val="36"/>
        </w:rPr>
      </w:pPr>
    </w:p>
    <w:p w14:paraId="0C7447AB" w14:textId="77777777" w:rsidR="00DD6F48" w:rsidRDefault="00DD6F48" w:rsidP="009B7B65">
      <w:pPr>
        <w:pStyle w:val="xmsonormal"/>
        <w:rPr>
          <w:rFonts w:ascii="Calibri" w:hAnsi="Calibri"/>
          <w:sz w:val="36"/>
          <w:szCs w:val="36"/>
        </w:rPr>
      </w:pPr>
    </w:p>
    <w:p w14:paraId="4024503F" w14:textId="77777777" w:rsidR="00DD6F48" w:rsidRDefault="00DD6F48" w:rsidP="009B7B65">
      <w:pPr>
        <w:pStyle w:val="xmsonormal"/>
        <w:rPr>
          <w:rFonts w:ascii="Calibri" w:hAnsi="Calibri"/>
          <w:sz w:val="36"/>
          <w:szCs w:val="36"/>
        </w:rPr>
      </w:pPr>
    </w:p>
    <w:p w14:paraId="5DBEA78B" w14:textId="63EE183A" w:rsidR="00A4500F" w:rsidRDefault="00082F00" w:rsidP="009B7B65">
      <w:pPr>
        <w:pStyle w:val="xmsonormal"/>
        <w:rPr>
          <w:rFonts w:ascii="Calibri" w:hAnsi="Calibri"/>
          <w:sz w:val="36"/>
          <w:szCs w:val="36"/>
        </w:rPr>
      </w:pPr>
      <w:r w:rsidRPr="00082F00">
        <w:rPr>
          <w:rFonts w:ascii="Calibri" w:hAnsi="Calibri"/>
          <w:sz w:val="36"/>
          <w:szCs w:val="36"/>
        </w:rPr>
        <w:t>What is the main provision for students at Underley Garden and how is it evaluated?</w:t>
      </w:r>
    </w:p>
    <w:p w14:paraId="7A7C5843" w14:textId="77777777" w:rsidR="0027532C" w:rsidRDefault="0027532C" w:rsidP="009B7B65">
      <w:pPr>
        <w:pStyle w:val="xmsonormal"/>
        <w:rPr>
          <w:rFonts w:ascii="Calibri" w:hAnsi="Calibri"/>
          <w:sz w:val="36"/>
          <w:szCs w:val="36"/>
        </w:rPr>
      </w:pPr>
    </w:p>
    <w:p w14:paraId="7D8A0C57" w14:textId="579D8691" w:rsidR="0027532C" w:rsidRPr="003047DC" w:rsidRDefault="0027532C" w:rsidP="009B7B65">
      <w:pPr>
        <w:pStyle w:val="xmsonormal"/>
        <w:rPr>
          <w:rFonts w:ascii="Calibri" w:hAnsi="Calibri"/>
        </w:rPr>
      </w:pPr>
      <w:r w:rsidRPr="00BB3BE3">
        <w:rPr>
          <w:rFonts w:ascii="Calibri" w:hAnsi="Calibri"/>
          <w:sz w:val="28"/>
          <w:szCs w:val="28"/>
        </w:rPr>
        <w:t>Our Curriculum</w:t>
      </w:r>
      <w:r w:rsidR="003047DC" w:rsidRPr="00BB3BE3">
        <w:rPr>
          <w:rFonts w:ascii="Calibri" w:hAnsi="Calibri"/>
          <w:sz w:val="28"/>
          <w:szCs w:val="28"/>
        </w:rPr>
        <w:t xml:space="preserve"> Pathways</w:t>
      </w:r>
      <w:r w:rsidRPr="003047DC">
        <w:rPr>
          <w:rFonts w:ascii="Calibri" w:hAnsi="Calibri"/>
        </w:rPr>
        <w:t>:</w:t>
      </w:r>
    </w:p>
    <w:p w14:paraId="750E8494" w14:textId="07AF8F7A" w:rsidR="0027532C" w:rsidRDefault="0027532C" w:rsidP="009B7B65">
      <w:pPr>
        <w:pStyle w:val="xmsonormal"/>
        <w:rPr>
          <w:rFonts w:ascii="Calibri" w:hAnsi="Calibri"/>
        </w:rPr>
      </w:pPr>
      <w:r w:rsidRPr="00BB3BE3">
        <w:rPr>
          <w:rFonts w:ascii="Calibri" w:hAnsi="Calibri"/>
          <w:b/>
          <w:bCs/>
        </w:rPr>
        <w:t>Bluebell</w:t>
      </w:r>
      <w:r w:rsidRPr="003047DC">
        <w:rPr>
          <w:rFonts w:ascii="Calibri" w:hAnsi="Calibri"/>
        </w:rPr>
        <w:t xml:space="preserve"> – </w:t>
      </w:r>
      <w:proofErr w:type="gramStart"/>
      <w:r w:rsidR="003047DC">
        <w:rPr>
          <w:rFonts w:ascii="Calibri" w:hAnsi="Calibri"/>
        </w:rPr>
        <w:t>Pre</w:t>
      </w:r>
      <w:r w:rsidR="00BB3BE3">
        <w:rPr>
          <w:rFonts w:ascii="Calibri" w:hAnsi="Calibri"/>
        </w:rPr>
        <w:t>-</w:t>
      </w:r>
      <w:r w:rsidR="003047DC">
        <w:rPr>
          <w:rFonts w:ascii="Calibri" w:hAnsi="Calibri"/>
        </w:rPr>
        <w:t>Formal</w:t>
      </w:r>
      <w:proofErr w:type="gramEnd"/>
      <w:r w:rsidR="003047DC">
        <w:rPr>
          <w:rFonts w:ascii="Calibri" w:hAnsi="Calibri"/>
        </w:rPr>
        <w:t xml:space="preserve"> curriculum focused on </w:t>
      </w:r>
      <w:proofErr w:type="spellStart"/>
      <w:r w:rsidR="003047DC">
        <w:rPr>
          <w:rFonts w:ascii="Calibri" w:hAnsi="Calibri"/>
        </w:rPr>
        <w:t>Person</w:t>
      </w:r>
      <w:r w:rsidR="00BB3BE3">
        <w:rPr>
          <w:rFonts w:ascii="Calibri" w:hAnsi="Calibri"/>
        </w:rPr>
        <w:t>alised</w:t>
      </w:r>
      <w:proofErr w:type="spellEnd"/>
      <w:r w:rsidR="00BB3BE3">
        <w:rPr>
          <w:rFonts w:ascii="Calibri" w:hAnsi="Calibri"/>
        </w:rPr>
        <w:t xml:space="preserve"> Learning Intentions (PLI’s) linked to EHCP </w:t>
      </w:r>
      <w:r w:rsidR="00BB3BE3" w:rsidRPr="00BB3BE3">
        <w:rPr>
          <w:rFonts w:ascii="Calibri" w:hAnsi="Calibri"/>
        </w:rPr>
        <w:t>Outcomes</w:t>
      </w:r>
    </w:p>
    <w:p w14:paraId="5388EDB8" w14:textId="6248CE04" w:rsidR="0027532C" w:rsidRDefault="0027532C" w:rsidP="009B7B65">
      <w:pPr>
        <w:pStyle w:val="xmsonormal"/>
        <w:rPr>
          <w:rFonts w:ascii="Calibri" w:hAnsi="Calibri"/>
        </w:rPr>
      </w:pPr>
      <w:r w:rsidRPr="00BB3BE3">
        <w:rPr>
          <w:rFonts w:ascii="Calibri" w:hAnsi="Calibri"/>
          <w:b/>
          <w:bCs/>
        </w:rPr>
        <w:t>Daisy</w:t>
      </w:r>
      <w:r w:rsidRPr="003047DC">
        <w:rPr>
          <w:rFonts w:ascii="Calibri" w:hAnsi="Calibri"/>
        </w:rPr>
        <w:t xml:space="preserve"> – </w:t>
      </w:r>
      <w:r w:rsidR="00BB3BE3">
        <w:rPr>
          <w:rFonts w:ascii="Calibri" w:hAnsi="Calibri"/>
        </w:rPr>
        <w:t>Semi-Formal curriculum, a combination of PLI’s and National Curriculum core subjects</w:t>
      </w:r>
    </w:p>
    <w:p w14:paraId="672C5A9C" w14:textId="24B9DF38" w:rsidR="00BB3BE3" w:rsidRPr="003047DC" w:rsidRDefault="00BB3BE3" w:rsidP="00BB3BE3">
      <w:pPr>
        <w:pStyle w:val="xmsonormal"/>
        <w:rPr>
          <w:rFonts w:ascii="Calibri" w:hAnsi="Calibri"/>
        </w:rPr>
      </w:pPr>
      <w:r w:rsidRPr="00BB3BE3">
        <w:rPr>
          <w:rFonts w:ascii="Calibri" w:hAnsi="Calibri"/>
          <w:b/>
          <w:bCs/>
        </w:rPr>
        <w:t>Sunflower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–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Formal curriculum – core and foundation subjects leading to formal qualifications</w:t>
      </w:r>
    </w:p>
    <w:p w14:paraId="21AC39A6" w14:textId="77777777" w:rsidR="00BB3BE3" w:rsidRPr="003047DC" w:rsidRDefault="00BB3BE3" w:rsidP="009B7B65">
      <w:pPr>
        <w:pStyle w:val="xmsonormal"/>
        <w:rPr>
          <w:rFonts w:ascii="Calibri" w:hAnsi="Calibri"/>
        </w:rPr>
      </w:pPr>
    </w:p>
    <w:p w14:paraId="6C3FBD3D" w14:textId="3B6E2FCE" w:rsidR="00A4500F" w:rsidRPr="00082F00" w:rsidRDefault="00DD6F48" w:rsidP="00F50713">
      <w:pPr>
        <w:pStyle w:val="Body"/>
        <w:tabs>
          <w:tab w:val="left" w:pos="7371"/>
        </w:tabs>
        <w:rPr>
          <w:rFonts w:ascii="Calibri" w:eastAsia="Arial" w:hAnsi="Calibri" w:cs="Arial"/>
        </w:rPr>
      </w:pPr>
      <w:r>
        <w:rPr>
          <w:rFonts w:ascii="Calibri" w:hAnsi="Calibri"/>
          <w:lang w:val="en-US"/>
        </w:rPr>
        <w:t xml:space="preserve">Curriculum delivery and meeting </w:t>
      </w:r>
      <w:r w:rsidR="004F09AB" w:rsidRPr="00082F00">
        <w:rPr>
          <w:rFonts w:ascii="Calibri" w:hAnsi="Calibri"/>
          <w:lang w:val="en-US"/>
        </w:rPr>
        <w:t xml:space="preserve">the special educational needs of our young people </w:t>
      </w:r>
      <w:r w:rsidR="004F09AB" w:rsidRPr="00082F00">
        <w:rPr>
          <w:rFonts w:ascii="Calibri" w:hAnsi="Calibri"/>
        </w:rPr>
        <w:t>we</w:t>
      </w:r>
      <w:r w:rsidR="004F09AB" w:rsidRPr="00082F00">
        <w:rPr>
          <w:rFonts w:ascii="Calibri" w:hAnsi="Calibri"/>
          <w:color w:val="6DC037"/>
          <w:lang w:val="en-US"/>
        </w:rPr>
        <w:t>:</w:t>
      </w:r>
    </w:p>
    <w:p w14:paraId="47F8DE3A" w14:textId="2A8CF641" w:rsidR="00A4500F" w:rsidRPr="00DD6F48" w:rsidRDefault="007A7188" w:rsidP="004F09AB">
      <w:pPr>
        <w:pStyle w:val="Body"/>
        <w:numPr>
          <w:ilvl w:val="0"/>
          <w:numId w:val="9"/>
        </w:numPr>
        <w:tabs>
          <w:tab w:val="clear" w:pos="720"/>
          <w:tab w:val="num" w:pos="753"/>
        </w:tabs>
        <w:spacing w:after="0"/>
        <w:ind w:left="753" w:hanging="393"/>
        <w:rPr>
          <w:rFonts w:ascii="Calibri" w:eastAsia="Arial" w:hAnsi="Calibri" w:cs="Arial"/>
          <w:color w:val="auto"/>
        </w:rPr>
      </w:pPr>
      <w:r>
        <w:rPr>
          <w:rFonts w:ascii="Calibri" w:hAnsi="Calibri"/>
          <w:color w:val="auto"/>
          <w:lang w:val="en-US"/>
        </w:rPr>
        <w:t xml:space="preserve">Via our </w:t>
      </w:r>
      <w:proofErr w:type="spellStart"/>
      <w:r>
        <w:rPr>
          <w:rFonts w:ascii="Calibri" w:hAnsi="Calibri"/>
          <w:color w:val="auto"/>
          <w:lang w:val="en-US"/>
        </w:rPr>
        <w:t>Multi Disciplinary</w:t>
      </w:r>
      <w:proofErr w:type="spellEnd"/>
      <w:r>
        <w:rPr>
          <w:rFonts w:ascii="Calibri" w:hAnsi="Calibri"/>
          <w:color w:val="auto"/>
          <w:lang w:val="en-US"/>
        </w:rPr>
        <w:t xml:space="preserve"> Team (MDT) we d</w:t>
      </w:r>
      <w:r w:rsidR="00DE6370" w:rsidRPr="00082F00">
        <w:rPr>
          <w:rFonts w:ascii="Calibri" w:hAnsi="Calibri"/>
          <w:color w:val="auto"/>
          <w:lang w:val="en-US"/>
        </w:rPr>
        <w:t xml:space="preserve">evelop </w:t>
      </w:r>
      <w:proofErr w:type="spellStart"/>
      <w:r w:rsidR="00DD6F48">
        <w:rPr>
          <w:rFonts w:ascii="Calibri" w:hAnsi="Calibri"/>
          <w:color w:val="auto"/>
          <w:lang w:val="en-US"/>
        </w:rPr>
        <w:t>I</w:t>
      </w:r>
      <w:r w:rsidR="00DE6370" w:rsidRPr="00082F00">
        <w:rPr>
          <w:rFonts w:ascii="Calibri" w:hAnsi="Calibri"/>
          <w:color w:val="auto"/>
          <w:lang w:val="en-US"/>
        </w:rPr>
        <w:t>ndividualised</w:t>
      </w:r>
      <w:proofErr w:type="spellEnd"/>
      <w:r w:rsidR="00DE6370" w:rsidRPr="00082F00">
        <w:rPr>
          <w:rFonts w:ascii="Calibri" w:hAnsi="Calibri"/>
          <w:color w:val="auto"/>
          <w:lang w:val="en-US"/>
        </w:rPr>
        <w:t xml:space="preserve"> </w:t>
      </w:r>
      <w:r w:rsidR="00DD6F48">
        <w:rPr>
          <w:rFonts w:ascii="Calibri" w:hAnsi="Calibri"/>
          <w:color w:val="auto"/>
          <w:lang w:val="en-US"/>
        </w:rPr>
        <w:t>L</w:t>
      </w:r>
      <w:r w:rsidR="00DE6370" w:rsidRPr="00082F00">
        <w:rPr>
          <w:rFonts w:ascii="Calibri" w:hAnsi="Calibri"/>
          <w:color w:val="auto"/>
          <w:lang w:val="en-US"/>
        </w:rPr>
        <w:t xml:space="preserve">earning </w:t>
      </w:r>
      <w:r w:rsidR="00DD6F48">
        <w:rPr>
          <w:rFonts w:ascii="Calibri" w:hAnsi="Calibri"/>
          <w:color w:val="auto"/>
          <w:lang w:val="en-US"/>
        </w:rPr>
        <w:t>Intentions</w:t>
      </w:r>
      <w:r w:rsidR="00DE6370" w:rsidRPr="00082F00">
        <w:rPr>
          <w:rFonts w:ascii="Calibri" w:hAnsi="Calibri"/>
          <w:color w:val="auto"/>
          <w:lang w:val="en-US"/>
        </w:rPr>
        <w:t xml:space="preserve"> </w:t>
      </w:r>
      <w:r w:rsidR="00DD6F48">
        <w:rPr>
          <w:rFonts w:ascii="Calibri" w:hAnsi="Calibri"/>
          <w:color w:val="auto"/>
          <w:lang w:val="en-US"/>
        </w:rPr>
        <w:t xml:space="preserve">PLI’s </w:t>
      </w:r>
      <w:r w:rsidR="00DE6370" w:rsidRPr="00082F00">
        <w:rPr>
          <w:rFonts w:ascii="Calibri" w:hAnsi="Calibri"/>
          <w:color w:val="auto"/>
          <w:lang w:val="en-US"/>
        </w:rPr>
        <w:t>for</w:t>
      </w:r>
      <w:r w:rsidR="004F09AB" w:rsidRPr="00082F00">
        <w:rPr>
          <w:rFonts w:ascii="Calibri" w:hAnsi="Calibri"/>
          <w:color w:val="auto"/>
          <w:lang w:val="en-US"/>
        </w:rPr>
        <w:t xml:space="preserve"> each young person which build on their strengths and interests</w:t>
      </w:r>
      <w:r w:rsidR="00C87E9F">
        <w:rPr>
          <w:rFonts w:ascii="Calibri" w:hAnsi="Calibri"/>
          <w:color w:val="auto"/>
          <w:lang w:val="en-US"/>
        </w:rPr>
        <w:t xml:space="preserve">, </w:t>
      </w:r>
      <w:r w:rsidR="004F09AB" w:rsidRPr="00082F00">
        <w:rPr>
          <w:rFonts w:ascii="Calibri" w:hAnsi="Calibri"/>
          <w:color w:val="auto"/>
          <w:lang w:val="en-US"/>
        </w:rPr>
        <w:t>enabl</w:t>
      </w:r>
      <w:r w:rsidR="00DD6F48">
        <w:rPr>
          <w:rFonts w:ascii="Calibri" w:hAnsi="Calibri"/>
          <w:color w:val="auto"/>
          <w:lang w:val="en-US"/>
        </w:rPr>
        <w:t>ing</w:t>
      </w:r>
      <w:r w:rsidR="004F09AB" w:rsidRPr="00082F00">
        <w:rPr>
          <w:rFonts w:ascii="Calibri" w:hAnsi="Calibri"/>
          <w:color w:val="auto"/>
          <w:lang w:val="en-US"/>
        </w:rPr>
        <w:t xml:space="preserve"> them to develop appropriate skills for the future</w:t>
      </w:r>
    </w:p>
    <w:p w14:paraId="1711DA66" w14:textId="342BA65E" w:rsidR="00DD6F48" w:rsidRPr="00DD6F48" w:rsidRDefault="00DD6F48" w:rsidP="00DD6F48">
      <w:pPr>
        <w:pStyle w:val="Body"/>
        <w:numPr>
          <w:ilvl w:val="0"/>
          <w:numId w:val="9"/>
        </w:numPr>
        <w:tabs>
          <w:tab w:val="clear" w:pos="720"/>
        </w:tabs>
        <w:spacing w:after="0"/>
        <w:rPr>
          <w:rFonts w:ascii="Calibri" w:eastAsia="Arial" w:hAnsi="Calibri" w:cs="Arial"/>
          <w:color w:val="auto"/>
        </w:rPr>
      </w:pPr>
      <w:r w:rsidRPr="00082F00">
        <w:rPr>
          <w:rFonts w:ascii="Calibri" w:hAnsi="Calibri"/>
          <w:color w:val="auto"/>
          <w:lang w:val="en-US"/>
        </w:rPr>
        <w:t>Monitor progress through a range of assessment methods on an ongoing basis</w:t>
      </w:r>
    </w:p>
    <w:p w14:paraId="6F906428" w14:textId="4712BA00" w:rsidR="00DD6F48" w:rsidRPr="00DD6F48" w:rsidRDefault="007A7188" w:rsidP="00F42E1C">
      <w:pPr>
        <w:pStyle w:val="Body"/>
        <w:numPr>
          <w:ilvl w:val="0"/>
          <w:numId w:val="11"/>
        </w:numPr>
        <w:tabs>
          <w:tab w:val="clear" w:pos="720"/>
          <w:tab w:val="num" w:pos="753"/>
        </w:tabs>
        <w:spacing w:after="0"/>
        <w:ind w:left="753" w:hanging="393"/>
        <w:rPr>
          <w:rFonts w:ascii="Calibri" w:eastAsia="Arial" w:hAnsi="Calibri" w:cs="Arial"/>
          <w:color w:val="auto"/>
        </w:rPr>
      </w:pPr>
      <w:r>
        <w:rPr>
          <w:rFonts w:ascii="Calibri" w:hAnsi="Calibri"/>
          <w:color w:val="auto"/>
          <w:lang w:val="en-US"/>
        </w:rPr>
        <w:t>Via our MDT we d</w:t>
      </w:r>
      <w:r w:rsidR="00DE6370" w:rsidRPr="00DD6F48">
        <w:rPr>
          <w:rFonts w:ascii="Calibri" w:hAnsi="Calibri"/>
          <w:color w:val="auto"/>
          <w:lang w:val="en-US"/>
        </w:rPr>
        <w:t xml:space="preserve">evise and implement specifically targeted </w:t>
      </w:r>
      <w:r w:rsidR="004F09AB" w:rsidRPr="00DD6F48">
        <w:rPr>
          <w:rFonts w:ascii="Calibri" w:hAnsi="Calibri"/>
          <w:color w:val="auto"/>
          <w:lang w:val="en-US"/>
        </w:rPr>
        <w:t xml:space="preserve">interventions </w:t>
      </w:r>
      <w:r w:rsidR="00DD6F48" w:rsidRPr="00DD6F48">
        <w:rPr>
          <w:rFonts w:ascii="Calibri" w:hAnsi="Calibri"/>
          <w:color w:val="auto"/>
          <w:lang w:val="en-US"/>
        </w:rPr>
        <w:t xml:space="preserve">to address barriers </w:t>
      </w:r>
      <w:r w:rsidR="00DD6F48">
        <w:rPr>
          <w:rFonts w:ascii="Calibri" w:hAnsi="Calibri"/>
          <w:color w:val="auto"/>
          <w:lang w:val="en-US"/>
        </w:rPr>
        <w:t>to learning</w:t>
      </w:r>
      <w:r>
        <w:rPr>
          <w:rFonts w:ascii="Calibri" w:hAnsi="Calibri"/>
          <w:color w:val="auto"/>
          <w:lang w:val="en-US"/>
        </w:rPr>
        <w:t xml:space="preserve">, </w:t>
      </w:r>
    </w:p>
    <w:p w14:paraId="03BFD859" w14:textId="57034808" w:rsidR="00A4500F" w:rsidRPr="00DD6F48" w:rsidRDefault="00DE6370" w:rsidP="00F42E1C">
      <w:pPr>
        <w:pStyle w:val="Body"/>
        <w:numPr>
          <w:ilvl w:val="0"/>
          <w:numId w:val="11"/>
        </w:numPr>
        <w:tabs>
          <w:tab w:val="clear" w:pos="720"/>
          <w:tab w:val="num" w:pos="753"/>
        </w:tabs>
        <w:spacing w:after="0"/>
        <w:ind w:left="753" w:hanging="393"/>
        <w:rPr>
          <w:rFonts w:ascii="Calibri" w:eastAsia="Arial" w:hAnsi="Calibri" w:cs="Arial"/>
          <w:color w:val="auto"/>
        </w:rPr>
      </w:pPr>
      <w:r w:rsidRPr="00DD6F48">
        <w:rPr>
          <w:rFonts w:ascii="Calibri" w:hAnsi="Calibri"/>
          <w:color w:val="auto"/>
          <w:lang w:val="en-US"/>
        </w:rPr>
        <w:t xml:space="preserve">Differentiate teaching and learning approaches to reduce barriers to learning and ensure that young people </w:t>
      </w:r>
      <w:proofErr w:type="gramStart"/>
      <w:r w:rsidRPr="00DD6F48">
        <w:rPr>
          <w:rFonts w:ascii="Calibri" w:hAnsi="Calibri"/>
          <w:color w:val="auto"/>
          <w:lang w:val="en-US"/>
        </w:rPr>
        <w:t>are able to</w:t>
      </w:r>
      <w:proofErr w:type="gramEnd"/>
      <w:r w:rsidRPr="00DD6F48">
        <w:rPr>
          <w:rFonts w:ascii="Calibri" w:hAnsi="Calibri"/>
          <w:color w:val="auto"/>
          <w:lang w:val="en-US"/>
        </w:rPr>
        <w:t xml:space="preserve"> access</w:t>
      </w:r>
      <w:r w:rsidR="00DD6F48">
        <w:rPr>
          <w:rFonts w:ascii="Calibri" w:hAnsi="Calibri"/>
          <w:color w:val="auto"/>
          <w:lang w:val="en-US"/>
        </w:rPr>
        <w:t xml:space="preserve"> the</w:t>
      </w:r>
      <w:r w:rsidRPr="00DD6F48">
        <w:rPr>
          <w:rFonts w:ascii="Calibri" w:hAnsi="Calibri"/>
          <w:color w:val="auto"/>
          <w:lang w:val="en-US"/>
        </w:rPr>
        <w:t xml:space="preserve"> appropriate </w:t>
      </w:r>
      <w:r w:rsidR="00DD6F48">
        <w:rPr>
          <w:rFonts w:ascii="Calibri" w:hAnsi="Calibri"/>
          <w:color w:val="auto"/>
          <w:lang w:val="en-US"/>
        </w:rPr>
        <w:t xml:space="preserve">pathway </w:t>
      </w:r>
      <w:r w:rsidRPr="00DD6F48">
        <w:rPr>
          <w:rFonts w:ascii="Calibri" w:hAnsi="Calibri"/>
          <w:color w:val="auto"/>
          <w:lang w:val="en-US"/>
        </w:rPr>
        <w:t>effectively</w:t>
      </w:r>
      <w:r w:rsidR="00DD6F48">
        <w:rPr>
          <w:rFonts w:ascii="Calibri" w:hAnsi="Calibri"/>
          <w:color w:val="auto"/>
          <w:lang w:val="en-US"/>
        </w:rPr>
        <w:t>, making</w:t>
      </w:r>
      <w:r w:rsidRPr="00DD6F48">
        <w:rPr>
          <w:rFonts w:ascii="Calibri" w:hAnsi="Calibri"/>
          <w:color w:val="auto"/>
          <w:lang w:val="en-US"/>
        </w:rPr>
        <w:t xml:space="preserve"> the best possible progress </w:t>
      </w:r>
    </w:p>
    <w:p w14:paraId="71DB80FB" w14:textId="77777777" w:rsidR="00A4500F" w:rsidRPr="00082F00" w:rsidRDefault="00DE6370" w:rsidP="004F09AB">
      <w:pPr>
        <w:pStyle w:val="Body"/>
        <w:numPr>
          <w:ilvl w:val="0"/>
          <w:numId w:val="12"/>
        </w:numPr>
        <w:tabs>
          <w:tab w:val="clear" w:pos="720"/>
          <w:tab w:val="num" w:pos="753"/>
        </w:tabs>
        <w:spacing w:after="0"/>
        <w:ind w:left="753" w:hanging="393"/>
        <w:rPr>
          <w:rFonts w:ascii="Calibri" w:eastAsia="Arial" w:hAnsi="Calibri" w:cs="Arial"/>
          <w:color w:val="auto"/>
        </w:rPr>
      </w:pPr>
      <w:r w:rsidRPr="00082F00">
        <w:rPr>
          <w:rFonts w:ascii="Calibri" w:hAnsi="Calibri"/>
          <w:color w:val="auto"/>
          <w:lang w:val="en-US"/>
        </w:rPr>
        <w:t xml:space="preserve">Use resources effectively to support young people with </w:t>
      </w:r>
      <w:r w:rsidR="004F09AB" w:rsidRPr="00082F00">
        <w:rPr>
          <w:rFonts w:ascii="Calibri" w:hAnsi="Calibri"/>
          <w:color w:val="auto"/>
          <w:lang w:val="en-US"/>
        </w:rPr>
        <w:t>additional needs</w:t>
      </w:r>
    </w:p>
    <w:p w14:paraId="0CF0154C" w14:textId="6B7A7442" w:rsidR="00CA20FA" w:rsidRPr="00CA20FA" w:rsidRDefault="00DE6370" w:rsidP="00CA20FA">
      <w:pPr>
        <w:pStyle w:val="Body"/>
        <w:numPr>
          <w:ilvl w:val="0"/>
          <w:numId w:val="13"/>
        </w:numPr>
        <w:tabs>
          <w:tab w:val="clear" w:pos="720"/>
          <w:tab w:val="num" w:pos="753"/>
        </w:tabs>
        <w:spacing w:after="0"/>
        <w:ind w:left="753" w:hanging="393"/>
        <w:rPr>
          <w:rFonts w:ascii="Calibri" w:eastAsia="Arial" w:hAnsi="Calibri" w:cs="Arial"/>
          <w:color w:val="auto"/>
        </w:rPr>
      </w:pPr>
      <w:r w:rsidRPr="00082F00">
        <w:rPr>
          <w:rFonts w:ascii="Calibri" w:hAnsi="Calibri"/>
          <w:color w:val="auto"/>
          <w:lang w:val="en-US"/>
        </w:rPr>
        <w:t>Prov</w:t>
      </w:r>
      <w:r w:rsidR="004F09AB" w:rsidRPr="00082F00">
        <w:rPr>
          <w:rFonts w:ascii="Calibri" w:hAnsi="Calibri"/>
          <w:color w:val="auto"/>
          <w:lang w:val="en-US"/>
        </w:rPr>
        <w:t xml:space="preserve">ide support from </w:t>
      </w:r>
      <w:r w:rsidR="007A7188">
        <w:rPr>
          <w:rFonts w:ascii="Calibri" w:hAnsi="Calibri"/>
          <w:color w:val="auto"/>
          <w:lang w:val="en-US"/>
        </w:rPr>
        <w:t xml:space="preserve">Educational Psychology, </w:t>
      </w:r>
      <w:r w:rsidR="00234C2B">
        <w:rPr>
          <w:rFonts w:ascii="Calibri" w:hAnsi="Calibri"/>
          <w:color w:val="auto"/>
          <w:lang w:val="en-US"/>
        </w:rPr>
        <w:t>O</w:t>
      </w:r>
      <w:r w:rsidR="004F09AB" w:rsidRPr="00082F00">
        <w:rPr>
          <w:rFonts w:ascii="Calibri" w:hAnsi="Calibri"/>
          <w:color w:val="auto"/>
          <w:lang w:val="en-US"/>
        </w:rPr>
        <w:t xml:space="preserve">ccupational </w:t>
      </w:r>
      <w:r w:rsidR="00234C2B">
        <w:rPr>
          <w:rFonts w:ascii="Calibri" w:hAnsi="Calibri"/>
          <w:color w:val="auto"/>
          <w:lang w:val="en-US"/>
        </w:rPr>
        <w:t>T</w:t>
      </w:r>
      <w:r w:rsidR="004F09AB" w:rsidRPr="00082F00">
        <w:rPr>
          <w:rFonts w:ascii="Calibri" w:hAnsi="Calibri"/>
          <w:color w:val="auto"/>
          <w:lang w:val="en-US"/>
        </w:rPr>
        <w:t>herap</w:t>
      </w:r>
      <w:r w:rsidR="007A7188">
        <w:rPr>
          <w:rFonts w:ascii="Calibri" w:hAnsi="Calibri"/>
          <w:color w:val="auto"/>
          <w:lang w:val="en-US"/>
        </w:rPr>
        <w:t>y</w:t>
      </w:r>
      <w:r w:rsidR="004F09AB" w:rsidRPr="00082F00">
        <w:rPr>
          <w:rFonts w:ascii="Calibri" w:hAnsi="Calibri"/>
          <w:color w:val="auto"/>
          <w:lang w:val="en-US"/>
        </w:rPr>
        <w:t xml:space="preserve"> and </w:t>
      </w:r>
      <w:r w:rsidR="00234C2B">
        <w:rPr>
          <w:rFonts w:ascii="Calibri" w:hAnsi="Calibri"/>
          <w:color w:val="auto"/>
          <w:lang w:val="en-US"/>
        </w:rPr>
        <w:t>S</w:t>
      </w:r>
      <w:r w:rsidR="004F09AB" w:rsidRPr="00082F00">
        <w:rPr>
          <w:rFonts w:ascii="Calibri" w:hAnsi="Calibri"/>
          <w:color w:val="auto"/>
          <w:lang w:val="en-US"/>
        </w:rPr>
        <w:t xml:space="preserve">peech and </w:t>
      </w:r>
      <w:r w:rsidR="00234C2B">
        <w:rPr>
          <w:rFonts w:ascii="Calibri" w:hAnsi="Calibri"/>
          <w:color w:val="auto"/>
          <w:lang w:val="en-US"/>
        </w:rPr>
        <w:t>L</w:t>
      </w:r>
      <w:r w:rsidR="004F09AB" w:rsidRPr="00082F00">
        <w:rPr>
          <w:rFonts w:ascii="Calibri" w:hAnsi="Calibri"/>
          <w:color w:val="auto"/>
          <w:lang w:val="en-US"/>
        </w:rPr>
        <w:t xml:space="preserve">anguage </w:t>
      </w:r>
      <w:r w:rsidR="00234C2B">
        <w:rPr>
          <w:rFonts w:ascii="Calibri" w:hAnsi="Calibri"/>
          <w:color w:val="auto"/>
          <w:lang w:val="en-US"/>
        </w:rPr>
        <w:t>T</w:t>
      </w:r>
      <w:r w:rsidR="004F09AB" w:rsidRPr="00082F00">
        <w:rPr>
          <w:rFonts w:ascii="Calibri" w:hAnsi="Calibri"/>
          <w:color w:val="auto"/>
          <w:lang w:val="en-US"/>
        </w:rPr>
        <w:t>herap</w:t>
      </w:r>
      <w:r w:rsidR="007A7188">
        <w:rPr>
          <w:rFonts w:ascii="Calibri" w:hAnsi="Calibri"/>
          <w:color w:val="auto"/>
          <w:lang w:val="en-US"/>
        </w:rPr>
        <w:t>y,</w:t>
      </w:r>
      <w:r w:rsidR="004F09AB" w:rsidRPr="00082F00">
        <w:rPr>
          <w:rFonts w:ascii="Calibri" w:hAnsi="Calibri"/>
          <w:color w:val="auto"/>
          <w:lang w:val="en-US"/>
        </w:rPr>
        <w:t xml:space="preserve"> </w:t>
      </w:r>
      <w:r w:rsidR="007A7188">
        <w:rPr>
          <w:rFonts w:ascii="Calibri" w:hAnsi="Calibri"/>
          <w:color w:val="auto"/>
          <w:lang w:val="en-US"/>
        </w:rPr>
        <w:t xml:space="preserve">informing universal whole school and care approach and to support individual needs </w:t>
      </w:r>
    </w:p>
    <w:p w14:paraId="2986559E" w14:textId="6479545A" w:rsidR="00A4500F" w:rsidRPr="007D481A" w:rsidRDefault="00C87E9F" w:rsidP="006B79BE">
      <w:pPr>
        <w:pStyle w:val="Body"/>
        <w:numPr>
          <w:ilvl w:val="0"/>
          <w:numId w:val="17"/>
        </w:numPr>
        <w:tabs>
          <w:tab w:val="clear" w:pos="720"/>
          <w:tab w:val="num" w:pos="753"/>
        </w:tabs>
        <w:spacing w:after="0"/>
        <w:ind w:left="753" w:hanging="393"/>
        <w:rPr>
          <w:rFonts w:ascii="Calibri" w:eastAsia="Arial" w:hAnsi="Calibri" w:cs="Arial"/>
          <w:color w:val="auto"/>
        </w:rPr>
      </w:pPr>
      <w:r w:rsidRPr="007D481A">
        <w:rPr>
          <w:rFonts w:ascii="Calibri" w:hAnsi="Calibri"/>
          <w:color w:val="auto"/>
          <w:lang w:val="en-US"/>
        </w:rPr>
        <w:t xml:space="preserve">Build trusting relationships with Parents and Carers to enable effective collaboration in support of our young people </w:t>
      </w:r>
    </w:p>
    <w:p w14:paraId="09095105" w14:textId="4EB73502" w:rsidR="007A7188" w:rsidRPr="007D481A" w:rsidRDefault="007A7188" w:rsidP="007A7188">
      <w:pPr>
        <w:pStyle w:val="Body"/>
        <w:numPr>
          <w:ilvl w:val="0"/>
          <w:numId w:val="17"/>
        </w:numPr>
        <w:tabs>
          <w:tab w:val="clear" w:pos="720"/>
          <w:tab w:val="num" w:pos="753"/>
        </w:tabs>
        <w:spacing w:after="0"/>
        <w:ind w:left="753" w:hanging="393"/>
        <w:rPr>
          <w:rFonts w:ascii="Calibri" w:eastAsia="Arial" w:hAnsi="Calibri" w:cs="Arial"/>
          <w:color w:val="auto"/>
        </w:rPr>
      </w:pPr>
      <w:r w:rsidRPr="007D481A">
        <w:rPr>
          <w:rFonts w:ascii="Calibri" w:hAnsi="Calibri"/>
          <w:color w:val="auto"/>
          <w:lang w:val="en-US"/>
        </w:rPr>
        <w:t xml:space="preserve">Work closely with external specialist agency partners to ensure </w:t>
      </w:r>
      <w:r w:rsidR="00C87E9F" w:rsidRPr="007D481A">
        <w:rPr>
          <w:rFonts w:ascii="Calibri" w:hAnsi="Calibri"/>
          <w:color w:val="auto"/>
          <w:lang w:val="en-US"/>
        </w:rPr>
        <w:t xml:space="preserve">a </w:t>
      </w:r>
      <w:r w:rsidRPr="007D481A">
        <w:rPr>
          <w:rFonts w:ascii="Calibri" w:hAnsi="Calibri"/>
          <w:color w:val="auto"/>
          <w:lang w:val="en-US"/>
        </w:rPr>
        <w:t xml:space="preserve">holistic approach to SEND </w:t>
      </w:r>
    </w:p>
    <w:p w14:paraId="6F550FD0" w14:textId="77777777" w:rsidR="007A7188" w:rsidRPr="007A7188" w:rsidRDefault="00DE6370" w:rsidP="004F09AB">
      <w:pPr>
        <w:pStyle w:val="Body"/>
        <w:numPr>
          <w:ilvl w:val="0"/>
          <w:numId w:val="18"/>
        </w:numPr>
        <w:tabs>
          <w:tab w:val="clear" w:pos="720"/>
          <w:tab w:val="num" w:pos="753"/>
        </w:tabs>
        <w:spacing w:after="0"/>
        <w:ind w:left="753" w:hanging="393"/>
        <w:rPr>
          <w:rFonts w:ascii="Calibri" w:eastAsia="Arial" w:hAnsi="Calibri" w:cs="Arial"/>
          <w:color w:val="auto"/>
        </w:rPr>
      </w:pPr>
      <w:r w:rsidRPr="007D481A">
        <w:rPr>
          <w:rFonts w:ascii="Calibri" w:hAnsi="Calibri"/>
          <w:color w:val="auto"/>
        </w:rPr>
        <w:t>E</w:t>
      </w:r>
      <w:proofErr w:type="spellStart"/>
      <w:r w:rsidR="004F09AB" w:rsidRPr="007D481A">
        <w:rPr>
          <w:rFonts w:ascii="Calibri" w:hAnsi="Calibri"/>
          <w:color w:val="auto"/>
          <w:lang w:val="en-US"/>
        </w:rPr>
        <w:t>n</w:t>
      </w:r>
      <w:r w:rsidR="007A7188" w:rsidRPr="007D481A">
        <w:rPr>
          <w:rFonts w:ascii="Calibri" w:hAnsi="Calibri"/>
          <w:color w:val="auto"/>
          <w:lang w:val="en-US"/>
        </w:rPr>
        <w:t>sure</w:t>
      </w:r>
      <w:proofErr w:type="spellEnd"/>
      <w:r w:rsidR="007A7188" w:rsidRPr="007D481A">
        <w:rPr>
          <w:rFonts w:ascii="Calibri" w:hAnsi="Calibri"/>
          <w:color w:val="auto"/>
          <w:lang w:val="en-US"/>
        </w:rPr>
        <w:t xml:space="preserve"> our young people are at the center of </w:t>
      </w:r>
      <w:r w:rsidR="004F09AB" w:rsidRPr="00082F00">
        <w:rPr>
          <w:rFonts w:ascii="Calibri" w:hAnsi="Calibri"/>
          <w:color w:val="auto"/>
          <w:lang w:val="en-US"/>
        </w:rPr>
        <w:t xml:space="preserve">all aspects of their learning </w:t>
      </w:r>
      <w:r w:rsidR="007A7188">
        <w:rPr>
          <w:rFonts w:ascii="Calibri" w:hAnsi="Calibri"/>
          <w:color w:val="auto"/>
          <w:lang w:val="en-US"/>
        </w:rPr>
        <w:t xml:space="preserve">journey. </w:t>
      </w:r>
    </w:p>
    <w:p w14:paraId="0EA95B64" w14:textId="1B57A915" w:rsidR="007D481A" w:rsidRPr="007D481A" w:rsidRDefault="007D481A" w:rsidP="008D74B5">
      <w:pPr>
        <w:pStyle w:val="Body"/>
        <w:numPr>
          <w:ilvl w:val="0"/>
          <w:numId w:val="19"/>
        </w:numPr>
        <w:tabs>
          <w:tab w:val="clear" w:pos="720"/>
          <w:tab w:val="num" w:pos="753"/>
        </w:tabs>
        <w:spacing w:after="0"/>
        <w:ind w:left="753" w:hanging="393"/>
        <w:rPr>
          <w:rFonts w:ascii="Calibri" w:eastAsia="Arial" w:hAnsi="Calibri" w:cs="Arial"/>
          <w:color w:val="auto"/>
        </w:rPr>
      </w:pPr>
      <w:r w:rsidRPr="007D481A">
        <w:rPr>
          <w:rFonts w:ascii="Calibri" w:hAnsi="Calibri"/>
          <w:color w:val="auto"/>
          <w:lang w:val="en-US"/>
        </w:rPr>
        <w:t>P</w:t>
      </w:r>
      <w:r w:rsidR="004F09AB" w:rsidRPr="007D481A">
        <w:rPr>
          <w:rFonts w:ascii="Calibri" w:hAnsi="Calibri"/>
          <w:color w:val="auto"/>
          <w:lang w:val="en-US"/>
        </w:rPr>
        <w:t xml:space="preserve">rovide ongoing training for all staff </w:t>
      </w:r>
      <w:r w:rsidRPr="007D481A">
        <w:rPr>
          <w:rFonts w:ascii="Calibri" w:hAnsi="Calibri"/>
          <w:color w:val="auto"/>
          <w:lang w:val="en-US"/>
        </w:rPr>
        <w:t xml:space="preserve">around specific </w:t>
      </w:r>
      <w:r>
        <w:rPr>
          <w:rFonts w:ascii="Calibri" w:hAnsi="Calibri"/>
          <w:color w:val="auto"/>
          <w:lang w:val="en-US"/>
        </w:rPr>
        <w:t xml:space="preserve">areas </w:t>
      </w:r>
      <w:r w:rsidRPr="007D481A">
        <w:rPr>
          <w:rFonts w:ascii="Calibri" w:hAnsi="Calibri"/>
          <w:color w:val="auto"/>
          <w:lang w:val="en-US"/>
        </w:rPr>
        <w:t xml:space="preserve">needs and inclusive approaches </w:t>
      </w:r>
    </w:p>
    <w:p w14:paraId="11D3298C" w14:textId="6B9A0471" w:rsidR="00A4500F" w:rsidRPr="007D481A" w:rsidRDefault="00DE6370" w:rsidP="008D74B5">
      <w:pPr>
        <w:pStyle w:val="Body"/>
        <w:numPr>
          <w:ilvl w:val="0"/>
          <w:numId w:val="19"/>
        </w:numPr>
        <w:tabs>
          <w:tab w:val="clear" w:pos="720"/>
          <w:tab w:val="num" w:pos="753"/>
        </w:tabs>
        <w:spacing w:after="0"/>
        <w:ind w:left="753" w:hanging="393"/>
        <w:rPr>
          <w:rFonts w:ascii="Calibri" w:eastAsia="Arial" w:hAnsi="Calibri" w:cs="Arial"/>
          <w:color w:val="auto"/>
        </w:rPr>
      </w:pPr>
      <w:r w:rsidRPr="007D481A">
        <w:rPr>
          <w:rFonts w:ascii="Calibri" w:hAnsi="Calibri"/>
          <w:color w:val="auto"/>
          <w:lang w:val="en-US"/>
        </w:rPr>
        <w:t>Ensure a positive and nurturing learning environment which promotes emotional resilience</w:t>
      </w:r>
    </w:p>
    <w:p w14:paraId="6CED9EB9" w14:textId="77777777" w:rsidR="00A4500F" w:rsidRPr="00F50713" w:rsidRDefault="00A4500F" w:rsidP="00F50713">
      <w:pPr>
        <w:pStyle w:val="Body"/>
        <w:spacing w:after="0"/>
        <w:ind w:left="720"/>
        <w:rPr>
          <w:rFonts w:ascii="Calibri" w:eastAsia="Arial" w:hAnsi="Calibri" w:cs="Arial"/>
        </w:rPr>
      </w:pPr>
    </w:p>
    <w:p w14:paraId="797DA1A0" w14:textId="77777777" w:rsidR="005504C3" w:rsidRDefault="004F09AB" w:rsidP="00F50713">
      <w:pPr>
        <w:pStyle w:val="Body"/>
        <w:spacing w:after="0"/>
        <w:rPr>
          <w:rFonts w:ascii="Calibri" w:hAnsi="Calibri"/>
          <w:lang w:val="en-US"/>
        </w:rPr>
      </w:pPr>
      <w:r w:rsidRPr="00F50713">
        <w:rPr>
          <w:rFonts w:ascii="Calibri" w:hAnsi="Calibri"/>
          <w:lang w:val="en-US"/>
        </w:rPr>
        <w:t xml:space="preserve"> </w:t>
      </w:r>
    </w:p>
    <w:p w14:paraId="72EF0841" w14:textId="69D3B2C2" w:rsidR="00A4500F" w:rsidRPr="00082F00" w:rsidRDefault="004F09AB" w:rsidP="00F50713">
      <w:pPr>
        <w:pStyle w:val="Body"/>
        <w:spacing w:after="0"/>
        <w:rPr>
          <w:rFonts w:ascii="Calibri" w:eastAsia="Arial Bold" w:hAnsi="Calibri" w:cs="Arial Bold"/>
          <w:sz w:val="36"/>
          <w:szCs w:val="36"/>
        </w:rPr>
      </w:pPr>
      <w:r w:rsidRPr="00082F00">
        <w:rPr>
          <w:rFonts w:ascii="Calibri" w:hAnsi="Calibri"/>
          <w:sz w:val="36"/>
          <w:szCs w:val="36"/>
          <w:lang w:val="en-US"/>
        </w:rPr>
        <w:t>Monitoring and Evaluation</w:t>
      </w:r>
    </w:p>
    <w:p w14:paraId="571C98ED" w14:textId="77777777" w:rsidR="00A4500F" w:rsidRPr="00F50713" w:rsidRDefault="00A4500F" w:rsidP="00F50713">
      <w:pPr>
        <w:pStyle w:val="Body"/>
        <w:spacing w:after="0"/>
        <w:rPr>
          <w:rFonts w:ascii="Calibri" w:eastAsia="Arial Bold" w:hAnsi="Calibri" w:cs="Arial Bold"/>
        </w:rPr>
      </w:pPr>
    </w:p>
    <w:p w14:paraId="7F23AAEA" w14:textId="77777777" w:rsidR="00A4500F" w:rsidRPr="00082F00" w:rsidRDefault="004F09AB" w:rsidP="00F50713">
      <w:pPr>
        <w:pStyle w:val="Body"/>
        <w:spacing w:after="0"/>
        <w:rPr>
          <w:rFonts w:ascii="Calibri" w:eastAsia="Arial Bold" w:hAnsi="Calibri" w:cs="Arial Bold"/>
          <w:color w:val="auto"/>
        </w:rPr>
      </w:pPr>
      <w:r w:rsidRPr="00082F00">
        <w:rPr>
          <w:rFonts w:ascii="Calibri" w:hAnsi="Calibri"/>
          <w:color w:val="auto"/>
          <w:lang w:val="en-US"/>
        </w:rPr>
        <w:t>A range of methods and approaches are used to monitor and evaluate progress including:</w:t>
      </w:r>
    </w:p>
    <w:p w14:paraId="1660C5A7" w14:textId="77777777" w:rsidR="00A4500F" w:rsidRPr="00082F00" w:rsidRDefault="00A4500F" w:rsidP="00F50713">
      <w:pPr>
        <w:pStyle w:val="Body"/>
        <w:spacing w:after="0"/>
        <w:rPr>
          <w:rFonts w:ascii="Calibri" w:eastAsia="Arial Bold" w:hAnsi="Calibri" w:cs="Arial Bold"/>
        </w:rPr>
      </w:pPr>
    </w:p>
    <w:p w14:paraId="198B47D9" w14:textId="77777777" w:rsidR="00A4500F" w:rsidRPr="00082F00" w:rsidRDefault="00DE6370" w:rsidP="004F09AB">
      <w:pPr>
        <w:pStyle w:val="Body"/>
        <w:numPr>
          <w:ilvl w:val="0"/>
          <w:numId w:val="20"/>
        </w:numPr>
        <w:tabs>
          <w:tab w:val="clear" w:pos="720"/>
          <w:tab w:val="num" w:pos="753"/>
        </w:tabs>
        <w:spacing w:after="0"/>
        <w:ind w:left="753" w:hanging="393"/>
        <w:rPr>
          <w:rFonts w:ascii="Calibri" w:eastAsia="Arial" w:hAnsi="Calibri" w:cs="Arial"/>
        </w:rPr>
      </w:pPr>
      <w:r w:rsidRPr="00082F00">
        <w:rPr>
          <w:rFonts w:ascii="Calibri" w:hAnsi="Calibri"/>
          <w:lang w:val="en-US"/>
        </w:rPr>
        <w:t xml:space="preserve">Ongoing teacher </w:t>
      </w:r>
      <w:r w:rsidR="004F09AB" w:rsidRPr="00082F00">
        <w:rPr>
          <w:rFonts w:ascii="Calibri" w:hAnsi="Calibri"/>
          <w:lang w:val="en-US"/>
        </w:rPr>
        <w:t xml:space="preserve">observations of the young person in the daily classroom setting </w:t>
      </w:r>
    </w:p>
    <w:p w14:paraId="0F5021CF" w14:textId="77777777" w:rsidR="00A4500F" w:rsidRPr="0093753B" w:rsidRDefault="00DE6370" w:rsidP="004F09AB">
      <w:pPr>
        <w:pStyle w:val="Body"/>
        <w:numPr>
          <w:ilvl w:val="0"/>
          <w:numId w:val="21"/>
        </w:numPr>
        <w:tabs>
          <w:tab w:val="clear" w:pos="720"/>
          <w:tab w:val="num" w:pos="753"/>
        </w:tabs>
        <w:spacing w:after="0"/>
        <w:ind w:left="753" w:hanging="393"/>
        <w:rPr>
          <w:rFonts w:ascii="Calibri" w:eastAsia="Arial" w:hAnsi="Calibri" w:cs="Arial"/>
        </w:rPr>
      </w:pPr>
      <w:r w:rsidRPr="00082F00">
        <w:rPr>
          <w:rFonts w:ascii="Calibri" w:hAnsi="Calibri"/>
          <w:lang w:val="en-US"/>
        </w:rPr>
        <w:t>Records and evidence of the young person</w:t>
      </w:r>
      <w:r w:rsidR="004F09AB" w:rsidRPr="00082F00">
        <w:rPr>
          <w:rFonts w:ascii="Calibri" w:hAnsi="Calibri"/>
          <w:lang w:val="en-US"/>
        </w:rPr>
        <w:t xml:space="preserve">’s work showing progress towards curriculum objectives </w:t>
      </w:r>
    </w:p>
    <w:p w14:paraId="42E672F9" w14:textId="5917F7C2" w:rsidR="0093753B" w:rsidRPr="00082F00" w:rsidRDefault="0093753B" w:rsidP="004F09AB">
      <w:pPr>
        <w:pStyle w:val="Body"/>
        <w:numPr>
          <w:ilvl w:val="0"/>
          <w:numId w:val="21"/>
        </w:numPr>
        <w:tabs>
          <w:tab w:val="clear" w:pos="720"/>
          <w:tab w:val="num" w:pos="753"/>
        </w:tabs>
        <w:spacing w:after="0"/>
        <w:ind w:left="753" w:hanging="393"/>
        <w:rPr>
          <w:rFonts w:ascii="Calibri" w:eastAsia="Arial" w:hAnsi="Calibri" w:cs="Arial"/>
        </w:rPr>
      </w:pPr>
      <w:r>
        <w:rPr>
          <w:rFonts w:ascii="Calibri" w:hAnsi="Calibri"/>
          <w:lang w:val="en-US"/>
        </w:rPr>
        <w:t xml:space="preserve">Termly </w:t>
      </w:r>
      <w:proofErr w:type="spellStart"/>
      <w:r>
        <w:rPr>
          <w:rFonts w:ascii="Calibri" w:hAnsi="Calibri"/>
          <w:lang w:val="en-US"/>
        </w:rPr>
        <w:t>Multi Disciplinary</w:t>
      </w:r>
      <w:proofErr w:type="spellEnd"/>
      <w:r>
        <w:rPr>
          <w:rFonts w:ascii="Calibri" w:hAnsi="Calibri"/>
          <w:lang w:val="en-US"/>
        </w:rPr>
        <w:t xml:space="preserve"> Target Setting meeting to devise </w:t>
      </w:r>
      <w:proofErr w:type="spellStart"/>
      <w:r>
        <w:rPr>
          <w:rFonts w:ascii="Calibri" w:hAnsi="Calibri"/>
          <w:lang w:val="en-US"/>
        </w:rPr>
        <w:t>Individualised</w:t>
      </w:r>
      <w:proofErr w:type="spellEnd"/>
      <w:r>
        <w:rPr>
          <w:rFonts w:ascii="Calibri" w:hAnsi="Calibri"/>
          <w:lang w:val="en-US"/>
        </w:rPr>
        <w:t xml:space="preserve"> Learning Intentions linked to EHCP Outcomes</w:t>
      </w:r>
    </w:p>
    <w:p w14:paraId="102DAABD" w14:textId="77777777" w:rsidR="00A4500F" w:rsidRPr="00082F00" w:rsidRDefault="00DE6370" w:rsidP="004F09AB">
      <w:pPr>
        <w:pStyle w:val="Body"/>
        <w:numPr>
          <w:ilvl w:val="0"/>
          <w:numId w:val="22"/>
        </w:numPr>
        <w:tabs>
          <w:tab w:val="clear" w:pos="720"/>
          <w:tab w:val="num" w:pos="753"/>
        </w:tabs>
        <w:spacing w:after="0"/>
        <w:ind w:left="753" w:hanging="393"/>
        <w:rPr>
          <w:rFonts w:ascii="Calibri" w:eastAsia="Arial" w:hAnsi="Calibri" w:cs="Arial"/>
          <w:color w:val="auto"/>
        </w:rPr>
      </w:pPr>
      <w:r w:rsidRPr="00082F00">
        <w:rPr>
          <w:rFonts w:ascii="Calibri" w:hAnsi="Calibri"/>
          <w:color w:val="auto"/>
          <w:lang w:val="en-US"/>
        </w:rPr>
        <w:t xml:space="preserve">Evidence of progress towards targets relating to </w:t>
      </w:r>
      <w:r w:rsidR="00F50713" w:rsidRPr="00082F00">
        <w:rPr>
          <w:rFonts w:ascii="Calibri" w:hAnsi="Calibri"/>
          <w:color w:val="auto"/>
          <w:lang w:val="en-US"/>
        </w:rPr>
        <w:t>EHCP</w:t>
      </w:r>
      <w:r w:rsidRPr="00082F00">
        <w:rPr>
          <w:rFonts w:ascii="Calibri" w:hAnsi="Calibri"/>
          <w:color w:val="auto"/>
          <w:lang w:val="en-US"/>
        </w:rPr>
        <w:t xml:space="preserve"> outcomes</w:t>
      </w:r>
    </w:p>
    <w:p w14:paraId="42FBD267" w14:textId="0788A359" w:rsidR="00A4500F" w:rsidRPr="00082F00" w:rsidRDefault="00DE6370" w:rsidP="004F09AB">
      <w:pPr>
        <w:pStyle w:val="Body"/>
        <w:numPr>
          <w:ilvl w:val="0"/>
          <w:numId w:val="23"/>
        </w:numPr>
        <w:tabs>
          <w:tab w:val="clear" w:pos="720"/>
          <w:tab w:val="num" w:pos="753"/>
        </w:tabs>
        <w:spacing w:after="0"/>
        <w:ind w:left="753" w:hanging="393"/>
        <w:rPr>
          <w:rFonts w:ascii="Calibri" w:eastAsia="Arial" w:hAnsi="Calibri" w:cs="Arial"/>
          <w:color w:val="auto"/>
        </w:rPr>
      </w:pPr>
      <w:proofErr w:type="spellStart"/>
      <w:r w:rsidRPr="00082F00">
        <w:rPr>
          <w:rFonts w:ascii="Calibri" w:hAnsi="Calibri"/>
          <w:color w:val="auto"/>
          <w:lang w:val="en-US"/>
        </w:rPr>
        <w:t>Standardised</w:t>
      </w:r>
      <w:proofErr w:type="spellEnd"/>
      <w:r w:rsidRPr="00082F00">
        <w:rPr>
          <w:rFonts w:ascii="Calibri" w:hAnsi="Calibri"/>
          <w:color w:val="auto"/>
          <w:lang w:val="en-US"/>
        </w:rPr>
        <w:t xml:space="preserve"> assessment</w:t>
      </w:r>
      <w:r w:rsidR="0093753B">
        <w:rPr>
          <w:rFonts w:ascii="Calibri" w:hAnsi="Calibri"/>
          <w:color w:val="auto"/>
          <w:lang w:val="en-US"/>
        </w:rPr>
        <w:t>s</w:t>
      </w:r>
    </w:p>
    <w:p w14:paraId="51C386AB" w14:textId="0566AFEF" w:rsidR="00A4500F" w:rsidRPr="00082F00" w:rsidRDefault="00DE6370" w:rsidP="004F09AB">
      <w:pPr>
        <w:pStyle w:val="Body"/>
        <w:numPr>
          <w:ilvl w:val="0"/>
          <w:numId w:val="24"/>
        </w:numPr>
        <w:tabs>
          <w:tab w:val="clear" w:pos="720"/>
          <w:tab w:val="num" w:pos="753"/>
        </w:tabs>
        <w:spacing w:after="0"/>
        <w:ind w:left="753" w:hanging="393"/>
        <w:rPr>
          <w:rFonts w:ascii="Calibri" w:eastAsia="Arial" w:hAnsi="Calibri" w:cs="Arial"/>
        </w:rPr>
      </w:pPr>
      <w:r w:rsidRPr="00082F00">
        <w:rPr>
          <w:rFonts w:ascii="Calibri" w:hAnsi="Calibri"/>
          <w:color w:val="auto"/>
          <w:lang w:val="en-US"/>
        </w:rPr>
        <w:t xml:space="preserve">Discussion at an appropriate </w:t>
      </w:r>
      <w:r w:rsidR="004F09AB" w:rsidRPr="00082F00">
        <w:rPr>
          <w:rFonts w:ascii="Calibri" w:hAnsi="Calibri"/>
          <w:lang w:val="en-US"/>
        </w:rPr>
        <w:t>level with the young person about their progress</w:t>
      </w:r>
      <w:r w:rsidR="0093753B">
        <w:rPr>
          <w:rFonts w:ascii="Calibri" w:hAnsi="Calibri"/>
          <w:lang w:val="en-US"/>
        </w:rPr>
        <w:t xml:space="preserve"> and aspirations </w:t>
      </w:r>
    </w:p>
    <w:p w14:paraId="55123260" w14:textId="2FCD57B7" w:rsidR="00A4500F" w:rsidRPr="00082F00" w:rsidRDefault="00DE6370" w:rsidP="004F09AB">
      <w:pPr>
        <w:pStyle w:val="Body"/>
        <w:numPr>
          <w:ilvl w:val="0"/>
          <w:numId w:val="25"/>
        </w:numPr>
        <w:tabs>
          <w:tab w:val="clear" w:pos="720"/>
          <w:tab w:val="num" w:pos="753"/>
        </w:tabs>
        <w:spacing w:after="0"/>
        <w:ind w:left="753" w:hanging="393"/>
        <w:rPr>
          <w:rFonts w:ascii="Calibri" w:eastAsia="Arial" w:hAnsi="Calibri" w:cs="Arial"/>
        </w:rPr>
      </w:pPr>
      <w:r w:rsidRPr="00082F00">
        <w:rPr>
          <w:rFonts w:ascii="Calibri" w:hAnsi="Calibri"/>
          <w:lang w:val="en-US"/>
        </w:rPr>
        <w:t>Discussion with parents about the young person</w:t>
      </w:r>
      <w:r w:rsidR="004F09AB" w:rsidRPr="00082F00">
        <w:rPr>
          <w:rFonts w:ascii="Calibri" w:hAnsi="Calibri"/>
          <w:lang w:val="en-US"/>
        </w:rPr>
        <w:t>’</w:t>
      </w:r>
      <w:r w:rsidR="004F09AB" w:rsidRPr="00082F00">
        <w:rPr>
          <w:rFonts w:ascii="Calibri" w:hAnsi="Calibri"/>
        </w:rPr>
        <w:t>s progress</w:t>
      </w:r>
      <w:r w:rsidR="0093753B">
        <w:rPr>
          <w:rFonts w:ascii="Calibri" w:hAnsi="Calibri"/>
        </w:rPr>
        <w:t xml:space="preserve"> and aspirations</w:t>
      </w:r>
    </w:p>
    <w:p w14:paraId="36236810" w14:textId="77777777" w:rsidR="00A4500F" w:rsidRPr="00082F00" w:rsidRDefault="00DE6370" w:rsidP="004F09AB">
      <w:pPr>
        <w:pStyle w:val="Body"/>
        <w:numPr>
          <w:ilvl w:val="0"/>
          <w:numId w:val="26"/>
        </w:numPr>
        <w:tabs>
          <w:tab w:val="clear" w:pos="720"/>
          <w:tab w:val="num" w:pos="753"/>
        </w:tabs>
        <w:spacing w:after="0"/>
        <w:ind w:left="753" w:hanging="393"/>
        <w:rPr>
          <w:rFonts w:ascii="Calibri" w:eastAsia="Arial" w:hAnsi="Calibri" w:cs="Arial"/>
        </w:rPr>
      </w:pPr>
      <w:r w:rsidRPr="00082F00">
        <w:rPr>
          <w:rFonts w:ascii="Calibri" w:hAnsi="Calibri"/>
          <w:lang w:val="en-US"/>
        </w:rPr>
        <w:t>Discussion with outside agencies about the young person</w:t>
      </w:r>
      <w:r w:rsidR="004F09AB" w:rsidRPr="00082F00">
        <w:rPr>
          <w:rFonts w:ascii="Calibri" w:hAnsi="Calibri"/>
          <w:lang w:val="en-US"/>
        </w:rPr>
        <w:t>’</w:t>
      </w:r>
      <w:r w:rsidR="004F09AB" w:rsidRPr="00082F00">
        <w:rPr>
          <w:rFonts w:ascii="Calibri" w:hAnsi="Calibri"/>
        </w:rPr>
        <w:t>s progress</w:t>
      </w:r>
    </w:p>
    <w:p w14:paraId="075C09D4" w14:textId="77777777" w:rsidR="00A4500F" w:rsidRPr="00082F00" w:rsidRDefault="00A4500F" w:rsidP="00F50713">
      <w:pPr>
        <w:pStyle w:val="Body"/>
        <w:spacing w:after="0"/>
        <w:rPr>
          <w:rFonts w:ascii="Calibri" w:eastAsia="Arial" w:hAnsi="Calibri" w:cs="Arial"/>
          <w:color w:val="6B2085"/>
        </w:rPr>
      </w:pPr>
    </w:p>
    <w:p w14:paraId="70F1BF96" w14:textId="0CFE4454" w:rsidR="00A4500F" w:rsidRPr="00082F00" w:rsidRDefault="004F09AB" w:rsidP="00F50713">
      <w:pPr>
        <w:pStyle w:val="Body"/>
        <w:tabs>
          <w:tab w:val="left" w:pos="7371"/>
        </w:tabs>
        <w:rPr>
          <w:rFonts w:ascii="Calibri" w:eastAsia="Arial" w:hAnsi="Calibri" w:cs="Arial"/>
        </w:rPr>
      </w:pPr>
      <w:r w:rsidRPr="00082F00">
        <w:rPr>
          <w:rFonts w:ascii="Calibri" w:hAnsi="Calibri"/>
          <w:lang w:val="en-US"/>
        </w:rPr>
        <w:t>All class teachers and other internal professionals take part in an ongoing process of assessment, planning and review</w:t>
      </w:r>
      <w:r w:rsidR="007D481A">
        <w:rPr>
          <w:rFonts w:ascii="Calibri" w:hAnsi="Calibri"/>
          <w:lang w:val="en-US"/>
        </w:rPr>
        <w:t>,</w:t>
      </w:r>
      <w:r w:rsidRPr="00082F00">
        <w:rPr>
          <w:rFonts w:ascii="Calibri" w:hAnsi="Calibri"/>
          <w:lang w:val="en-US"/>
        </w:rPr>
        <w:t xml:space="preserve"> </w:t>
      </w:r>
      <w:r w:rsidR="00E00E67">
        <w:rPr>
          <w:rFonts w:ascii="Calibri" w:hAnsi="Calibri"/>
          <w:lang w:val="en-US"/>
        </w:rPr>
        <w:t>considering</w:t>
      </w:r>
      <w:r w:rsidRPr="00082F00">
        <w:rPr>
          <w:rFonts w:ascii="Calibri" w:hAnsi="Calibri"/>
          <w:lang w:val="en-US"/>
        </w:rPr>
        <w:t xml:space="preserve"> each young person’s strengths as well as areas for improvement. A rigorous </w:t>
      </w:r>
      <w:r w:rsidR="0093753B">
        <w:rPr>
          <w:rFonts w:ascii="Calibri" w:hAnsi="Calibri"/>
          <w:lang w:val="en-US"/>
        </w:rPr>
        <w:t>monitoring</w:t>
      </w:r>
      <w:r w:rsidRPr="00082F00">
        <w:rPr>
          <w:rFonts w:ascii="Calibri" w:hAnsi="Calibri"/>
          <w:lang w:val="en-US"/>
        </w:rPr>
        <w:t xml:space="preserve"> system is in place to identify young people who are not making the </w:t>
      </w:r>
      <w:r w:rsidR="00E00E67">
        <w:rPr>
          <w:rFonts w:ascii="Calibri" w:hAnsi="Calibri"/>
          <w:lang w:val="en-US"/>
        </w:rPr>
        <w:t>expected</w:t>
      </w:r>
      <w:r w:rsidRPr="00082F00">
        <w:rPr>
          <w:rFonts w:ascii="Calibri" w:hAnsi="Calibri"/>
          <w:lang w:val="en-US"/>
        </w:rPr>
        <w:t xml:space="preserve"> </w:t>
      </w:r>
      <w:r w:rsidR="00E00E67">
        <w:rPr>
          <w:rFonts w:ascii="Calibri" w:hAnsi="Calibri"/>
          <w:lang w:val="en-US"/>
        </w:rPr>
        <w:t>rate</w:t>
      </w:r>
      <w:r w:rsidRPr="00082F00">
        <w:rPr>
          <w:rFonts w:ascii="Calibri" w:hAnsi="Calibri"/>
          <w:lang w:val="en-US"/>
        </w:rPr>
        <w:t xml:space="preserve"> of progress</w:t>
      </w:r>
      <w:r w:rsidR="00E00E67">
        <w:rPr>
          <w:rFonts w:ascii="Calibri" w:hAnsi="Calibri"/>
          <w:lang w:val="en-US"/>
        </w:rPr>
        <w:t xml:space="preserve"> and </w:t>
      </w:r>
      <w:proofErr w:type="gramStart"/>
      <w:r w:rsidR="00E00E67">
        <w:rPr>
          <w:rFonts w:ascii="Calibri" w:hAnsi="Calibri"/>
          <w:lang w:val="en-US"/>
        </w:rPr>
        <w:t>teachers</w:t>
      </w:r>
      <w:proofErr w:type="gramEnd"/>
      <w:r w:rsidR="00E00E67">
        <w:rPr>
          <w:rFonts w:ascii="Calibri" w:hAnsi="Calibri"/>
          <w:lang w:val="en-US"/>
        </w:rPr>
        <w:t xml:space="preserve"> and other professionals take swift action to address this</w:t>
      </w:r>
      <w:r w:rsidRPr="00082F00">
        <w:rPr>
          <w:rFonts w:ascii="Calibri" w:hAnsi="Calibri"/>
          <w:lang w:val="en-US"/>
        </w:rPr>
        <w:t xml:space="preserve">. </w:t>
      </w:r>
    </w:p>
    <w:p w14:paraId="3860D50A" w14:textId="77777777" w:rsidR="005504C3" w:rsidRDefault="005504C3" w:rsidP="00F50713">
      <w:pPr>
        <w:pStyle w:val="Body"/>
        <w:spacing w:after="0"/>
        <w:rPr>
          <w:rFonts w:ascii="Calibri" w:hAnsi="Calibri"/>
          <w:color w:val="auto"/>
          <w:sz w:val="36"/>
          <w:szCs w:val="36"/>
          <w:lang w:val="en-US"/>
        </w:rPr>
      </w:pPr>
    </w:p>
    <w:p w14:paraId="054FD8D4" w14:textId="63AE7F91" w:rsidR="00A4500F" w:rsidRPr="00082F00" w:rsidRDefault="00082F00" w:rsidP="00F50713">
      <w:pPr>
        <w:pStyle w:val="Body"/>
        <w:spacing w:after="0"/>
        <w:rPr>
          <w:rFonts w:ascii="Calibri" w:eastAsia="Arial Bold" w:hAnsi="Calibri" w:cs="Arial Bold"/>
          <w:color w:val="auto"/>
          <w:sz w:val="36"/>
          <w:szCs w:val="36"/>
        </w:rPr>
      </w:pPr>
      <w:r>
        <w:rPr>
          <w:rFonts w:ascii="Calibri" w:hAnsi="Calibri"/>
          <w:color w:val="auto"/>
          <w:sz w:val="36"/>
          <w:szCs w:val="36"/>
          <w:lang w:val="en-US"/>
        </w:rPr>
        <w:t>Teaching and L</w:t>
      </w:r>
      <w:r w:rsidRPr="00082F00">
        <w:rPr>
          <w:rFonts w:ascii="Calibri" w:hAnsi="Calibri"/>
          <w:color w:val="auto"/>
          <w:sz w:val="36"/>
          <w:szCs w:val="36"/>
          <w:lang w:val="en-US"/>
        </w:rPr>
        <w:t xml:space="preserve">earning approaches </w:t>
      </w:r>
    </w:p>
    <w:p w14:paraId="633DEFE4" w14:textId="77777777" w:rsidR="00A4500F" w:rsidRPr="00F50713" w:rsidRDefault="00A4500F" w:rsidP="00F50713">
      <w:pPr>
        <w:pStyle w:val="Body"/>
        <w:spacing w:after="0"/>
        <w:rPr>
          <w:rFonts w:ascii="Calibri" w:eastAsia="Arial Bold" w:hAnsi="Calibri" w:cs="Arial Bold"/>
          <w:color w:val="auto"/>
        </w:rPr>
      </w:pPr>
    </w:p>
    <w:p w14:paraId="5A28E47B" w14:textId="77777777" w:rsidR="00A4500F" w:rsidRPr="00082F00" w:rsidRDefault="004F09AB" w:rsidP="00F50713">
      <w:pPr>
        <w:pStyle w:val="Body"/>
        <w:spacing w:after="0"/>
        <w:rPr>
          <w:rFonts w:ascii="Calibri" w:eastAsia="Arial Bold" w:hAnsi="Calibri" w:cs="Arial Bold"/>
          <w:color w:val="auto"/>
        </w:rPr>
      </w:pPr>
      <w:r w:rsidRPr="00082F00">
        <w:rPr>
          <w:rFonts w:ascii="Calibri" w:hAnsi="Calibri"/>
          <w:color w:val="auto"/>
          <w:lang w:val="en-US"/>
        </w:rPr>
        <w:t>A range of teaching and learning approaches are used to ensure that all students make the best possible progress, these include:</w:t>
      </w:r>
    </w:p>
    <w:p w14:paraId="6DD216AD" w14:textId="77777777" w:rsidR="00A4500F" w:rsidRPr="00F50713" w:rsidRDefault="00A4500F" w:rsidP="00F50713">
      <w:pPr>
        <w:pStyle w:val="Body"/>
        <w:spacing w:after="0"/>
        <w:rPr>
          <w:rFonts w:ascii="Calibri" w:eastAsia="Arial Bold" w:hAnsi="Calibri" w:cs="Arial Bold"/>
          <w:color w:val="FF2C21"/>
        </w:rPr>
      </w:pPr>
    </w:p>
    <w:p w14:paraId="2FBCDC71" w14:textId="77777777" w:rsidR="00A4500F" w:rsidRPr="00F50713" w:rsidRDefault="004F09AB" w:rsidP="004F09AB">
      <w:pPr>
        <w:pStyle w:val="NoSpacing"/>
        <w:numPr>
          <w:ilvl w:val="0"/>
          <w:numId w:val="56"/>
        </w:numPr>
        <w:rPr>
          <w:rFonts w:ascii="Calibri" w:eastAsia="Arial" w:hAnsi="Calibri" w:cs="Arial"/>
        </w:rPr>
      </w:pPr>
      <w:r w:rsidRPr="00F50713">
        <w:rPr>
          <w:rFonts w:ascii="Calibri" w:hAnsi="Calibri"/>
        </w:rPr>
        <w:t xml:space="preserve">The school provides a broad, balanced and relevant curriculum (informed by the National Curriculum) which is differentiated to meet the needs of all students </w:t>
      </w:r>
    </w:p>
    <w:p w14:paraId="7B619C9C" w14:textId="77777777" w:rsidR="00A4500F" w:rsidRPr="00F50713" w:rsidRDefault="004F09AB" w:rsidP="004F09AB">
      <w:pPr>
        <w:pStyle w:val="NoSpacing"/>
        <w:numPr>
          <w:ilvl w:val="0"/>
          <w:numId w:val="56"/>
        </w:numPr>
        <w:rPr>
          <w:rFonts w:ascii="Calibri" w:eastAsia="Arial" w:hAnsi="Calibri" w:cs="Arial"/>
        </w:rPr>
      </w:pPr>
      <w:r w:rsidRPr="00F50713">
        <w:rPr>
          <w:rFonts w:ascii="Calibri" w:hAnsi="Calibri"/>
        </w:rPr>
        <w:t xml:space="preserve">Each student follows a curriculum which is relevant and meaningful to them and specifically designed to build on their strengths and abilities and meet their individual needs </w:t>
      </w:r>
    </w:p>
    <w:p w14:paraId="6AC20A66" w14:textId="77777777" w:rsidR="00A4500F" w:rsidRPr="00F50713" w:rsidRDefault="00DE6370" w:rsidP="004F09AB">
      <w:pPr>
        <w:pStyle w:val="NoSpacing"/>
        <w:numPr>
          <w:ilvl w:val="0"/>
          <w:numId w:val="56"/>
        </w:numPr>
        <w:rPr>
          <w:rFonts w:ascii="Calibri" w:eastAsia="Arial" w:hAnsi="Calibri" w:cs="Arial"/>
        </w:rPr>
      </w:pPr>
      <w:r w:rsidRPr="00F50713">
        <w:rPr>
          <w:rFonts w:ascii="Calibri" w:hAnsi="Calibri"/>
        </w:rPr>
        <w:t>Teaching and</w:t>
      </w:r>
      <w:r w:rsidR="004F09AB" w:rsidRPr="00F50713">
        <w:rPr>
          <w:rFonts w:ascii="Calibri" w:hAnsi="Calibri"/>
        </w:rPr>
        <w:t xml:space="preserve"> therapeutic interventions may take place in whole classes, small groups or individually</w:t>
      </w:r>
    </w:p>
    <w:p w14:paraId="3115E377" w14:textId="77777777" w:rsidR="00A4500F" w:rsidRPr="007D481A" w:rsidRDefault="004F09AB" w:rsidP="004F09AB">
      <w:pPr>
        <w:pStyle w:val="NoSpacing"/>
        <w:numPr>
          <w:ilvl w:val="0"/>
          <w:numId w:val="56"/>
        </w:numPr>
        <w:rPr>
          <w:rFonts w:ascii="Calibri" w:eastAsia="Arial" w:hAnsi="Calibri" w:cs="Arial"/>
        </w:rPr>
      </w:pPr>
      <w:r w:rsidRPr="00F50713">
        <w:rPr>
          <w:rFonts w:ascii="Calibri" w:hAnsi="Calibri"/>
        </w:rPr>
        <w:t>We have small teaching groups which allow the staff to focus on the needs of each individual learner</w:t>
      </w:r>
    </w:p>
    <w:p w14:paraId="5B4693FF" w14:textId="0ED1BBEC" w:rsidR="007D481A" w:rsidRPr="00F50713" w:rsidRDefault="007D481A" w:rsidP="004F09AB">
      <w:pPr>
        <w:pStyle w:val="NoSpacing"/>
        <w:numPr>
          <w:ilvl w:val="0"/>
          <w:numId w:val="56"/>
        </w:numPr>
        <w:rPr>
          <w:rFonts w:ascii="Calibri" w:eastAsia="Arial" w:hAnsi="Calibri" w:cs="Arial"/>
        </w:rPr>
      </w:pPr>
      <w:r>
        <w:rPr>
          <w:rFonts w:ascii="Calibri" w:hAnsi="Calibri"/>
        </w:rPr>
        <w:t>From year 9 onwards all pupils are supported to engage with their Preparation for Adult Life</w:t>
      </w:r>
    </w:p>
    <w:p w14:paraId="2FC42219" w14:textId="7AFDF9C7" w:rsidR="00A4500F" w:rsidRPr="00F50713" w:rsidRDefault="004F09AB" w:rsidP="004F09AB">
      <w:pPr>
        <w:pStyle w:val="NoSpacing"/>
        <w:numPr>
          <w:ilvl w:val="0"/>
          <w:numId w:val="56"/>
        </w:numPr>
        <w:rPr>
          <w:rFonts w:ascii="Calibri" w:eastAsia="Arial" w:hAnsi="Calibri" w:cs="Arial"/>
        </w:rPr>
      </w:pPr>
      <w:r w:rsidRPr="00F50713">
        <w:rPr>
          <w:rFonts w:ascii="Calibri" w:hAnsi="Calibri"/>
        </w:rPr>
        <w:t>At key stage 4</w:t>
      </w:r>
      <w:r w:rsidR="00AF5D98">
        <w:rPr>
          <w:rFonts w:ascii="Calibri" w:hAnsi="Calibri"/>
        </w:rPr>
        <w:t xml:space="preserve"> </w:t>
      </w:r>
      <w:r w:rsidRPr="00F50713">
        <w:rPr>
          <w:rFonts w:ascii="Calibri" w:hAnsi="Calibri"/>
        </w:rPr>
        <w:t xml:space="preserve">students </w:t>
      </w:r>
      <w:r w:rsidR="0093753B">
        <w:rPr>
          <w:rFonts w:ascii="Calibri" w:hAnsi="Calibri"/>
        </w:rPr>
        <w:t xml:space="preserve">may </w:t>
      </w:r>
      <w:r w:rsidRPr="00F50713">
        <w:rPr>
          <w:rFonts w:ascii="Calibri" w:hAnsi="Calibri"/>
        </w:rPr>
        <w:t xml:space="preserve">follow a range of accredited courses: GCSEs / AQA accredited units / Entry Level / Functional Skill Awards </w:t>
      </w:r>
    </w:p>
    <w:p w14:paraId="125CF911" w14:textId="77777777" w:rsidR="00A4500F" w:rsidRPr="00F50713" w:rsidRDefault="004F09AB" w:rsidP="004F09AB">
      <w:pPr>
        <w:pStyle w:val="NoSpacing"/>
        <w:numPr>
          <w:ilvl w:val="0"/>
          <w:numId w:val="56"/>
        </w:numPr>
        <w:rPr>
          <w:rFonts w:ascii="Calibri" w:eastAsia="Arial" w:hAnsi="Calibri" w:cs="Arial"/>
        </w:rPr>
      </w:pPr>
      <w:r w:rsidRPr="00F50713">
        <w:rPr>
          <w:rFonts w:ascii="Calibri" w:hAnsi="Calibri"/>
        </w:rPr>
        <w:t>From Key stage 4 onwards, young people are supported to develop their skills and expertise in their chosen career progression pathway</w:t>
      </w:r>
    </w:p>
    <w:p w14:paraId="13CBCECE" w14:textId="77777777" w:rsidR="00A4500F" w:rsidRPr="00F50713" w:rsidRDefault="004F09AB" w:rsidP="004F09AB">
      <w:pPr>
        <w:pStyle w:val="NoSpacing"/>
        <w:numPr>
          <w:ilvl w:val="0"/>
          <w:numId w:val="56"/>
        </w:numPr>
        <w:rPr>
          <w:rFonts w:ascii="Calibri" w:eastAsia="Arial" w:hAnsi="Calibri" w:cs="Arial"/>
        </w:rPr>
      </w:pPr>
      <w:r w:rsidRPr="00F50713">
        <w:rPr>
          <w:rFonts w:ascii="Calibri" w:hAnsi="Calibri"/>
        </w:rPr>
        <w:t>Teachers, learning support teachers, therapists and psychologists work together to ensure that students make the best possible progress in all aspects of their learning and development</w:t>
      </w:r>
    </w:p>
    <w:p w14:paraId="0CC96F35" w14:textId="1F230396" w:rsidR="00A4500F" w:rsidRPr="00F50713" w:rsidRDefault="004F09AB" w:rsidP="004F09AB">
      <w:pPr>
        <w:pStyle w:val="NoSpacing"/>
        <w:numPr>
          <w:ilvl w:val="0"/>
          <w:numId w:val="56"/>
        </w:numPr>
        <w:rPr>
          <w:rFonts w:ascii="Calibri" w:eastAsia="Arial" w:hAnsi="Calibri" w:cs="Arial"/>
        </w:rPr>
      </w:pPr>
      <w:r w:rsidRPr="00F50713">
        <w:rPr>
          <w:rFonts w:ascii="Calibri" w:hAnsi="Calibri"/>
        </w:rPr>
        <w:t>On-going assessment</w:t>
      </w:r>
      <w:r w:rsidR="007D481A">
        <w:rPr>
          <w:rFonts w:ascii="Calibri" w:hAnsi="Calibri"/>
        </w:rPr>
        <w:t>s</w:t>
      </w:r>
      <w:r w:rsidRPr="00F50713">
        <w:rPr>
          <w:rFonts w:ascii="Calibri" w:hAnsi="Calibri"/>
        </w:rPr>
        <w:t xml:space="preserve"> measure and plan for progress and to provide additional support when areas of difficulty are identified</w:t>
      </w:r>
    </w:p>
    <w:p w14:paraId="26BC0AD7" w14:textId="77777777" w:rsidR="00A4500F" w:rsidRPr="00F50713" w:rsidRDefault="004F09AB" w:rsidP="004F09AB">
      <w:pPr>
        <w:pStyle w:val="NoSpacing"/>
        <w:numPr>
          <w:ilvl w:val="0"/>
          <w:numId w:val="56"/>
        </w:numPr>
        <w:rPr>
          <w:rFonts w:ascii="Calibri" w:eastAsia="Arial" w:hAnsi="Calibri" w:cs="Arial"/>
        </w:rPr>
      </w:pPr>
      <w:r w:rsidRPr="00F50713">
        <w:rPr>
          <w:rFonts w:ascii="Calibri" w:hAnsi="Calibri"/>
        </w:rPr>
        <w:t>Personal and social skills are proactively taught and nurtured across all areas of the curriculum to encourag</w:t>
      </w:r>
      <w:r w:rsidR="00DE6370" w:rsidRPr="00F50713">
        <w:rPr>
          <w:rFonts w:ascii="Calibri" w:hAnsi="Calibri"/>
        </w:rPr>
        <w:t>e the development of confident</w:t>
      </w:r>
      <w:r w:rsidRPr="00F50713">
        <w:rPr>
          <w:rFonts w:ascii="Calibri" w:hAnsi="Calibri"/>
        </w:rPr>
        <w:t>, sensitive and independent young people</w:t>
      </w:r>
    </w:p>
    <w:p w14:paraId="16F891A1" w14:textId="77777777" w:rsidR="00A4500F" w:rsidRPr="00F50713" w:rsidRDefault="004F09AB" w:rsidP="004F09AB">
      <w:pPr>
        <w:pStyle w:val="NoSpacing"/>
        <w:numPr>
          <w:ilvl w:val="0"/>
          <w:numId w:val="56"/>
        </w:numPr>
        <w:rPr>
          <w:rFonts w:ascii="Calibri" w:eastAsia="Arial" w:hAnsi="Calibri" w:cs="Arial"/>
        </w:rPr>
      </w:pPr>
      <w:r w:rsidRPr="00F50713">
        <w:rPr>
          <w:rFonts w:ascii="Calibri" w:hAnsi="Calibri"/>
        </w:rPr>
        <w:t xml:space="preserve">Explicit teaching of key areas including communication and interaction skills, social and emotional understanding, personal </w:t>
      </w:r>
      <w:proofErr w:type="spellStart"/>
      <w:r w:rsidRPr="00F50713">
        <w:rPr>
          <w:rFonts w:ascii="Calibri" w:hAnsi="Calibri"/>
        </w:rPr>
        <w:t>organisation</w:t>
      </w:r>
      <w:proofErr w:type="spellEnd"/>
      <w:r w:rsidRPr="00F50713">
        <w:rPr>
          <w:rFonts w:ascii="Calibri" w:hAnsi="Calibri"/>
        </w:rPr>
        <w:t xml:space="preserve"> and study skills, PHSCE and citizenship, Pupils’ individual needs are regularly </w:t>
      </w:r>
      <w:proofErr w:type="gramStart"/>
      <w:r w:rsidR="00F50713" w:rsidRPr="00F50713">
        <w:rPr>
          <w:rFonts w:ascii="Calibri" w:hAnsi="Calibri"/>
        </w:rPr>
        <w:t>assessed</w:t>
      </w:r>
      <w:proofErr w:type="gramEnd"/>
      <w:r w:rsidRPr="00F50713">
        <w:rPr>
          <w:rFonts w:ascii="Calibri" w:hAnsi="Calibri"/>
        </w:rPr>
        <w:t xml:space="preserve"> and teaching approaches reviewed within a robust school system.</w:t>
      </w:r>
    </w:p>
    <w:p w14:paraId="58F797D1" w14:textId="77777777" w:rsidR="00A4500F" w:rsidRPr="00DE7C55" w:rsidRDefault="004F09AB" w:rsidP="004F09AB">
      <w:pPr>
        <w:pStyle w:val="NoSpacing"/>
        <w:numPr>
          <w:ilvl w:val="0"/>
          <w:numId w:val="56"/>
        </w:numPr>
        <w:rPr>
          <w:rFonts w:ascii="Calibri" w:eastAsia="Arial" w:hAnsi="Calibri" w:cs="Arial"/>
        </w:rPr>
      </w:pPr>
      <w:r w:rsidRPr="00F50713">
        <w:rPr>
          <w:rFonts w:ascii="Calibri" w:hAnsi="Calibri"/>
        </w:rPr>
        <w:t xml:space="preserve">Regular meetings of key members of staff focusing on individual students provide an opportunity to reflect on progress and continuously adapt the teaching and learning approaches being used to </w:t>
      </w:r>
      <w:proofErr w:type="spellStart"/>
      <w:r w:rsidRPr="00F50713">
        <w:rPr>
          <w:rFonts w:ascii="Calibri" w:hAnsi="Calibri"/>
        </w:rPr>
        <w:t>maximise</w:t>
      </w:r>
      <w:proofErr w:type="spellEnd"/>
      <w:r w:rsidRPr="00F50713">
        <w:rPr>
          <w:rFonts w:ascii="Calibri" w:hAnsi="Calibri"/>
        </w:rPr>
        <w:t xml:space="preserve"> progress </w:t>
      </w:r>
    </w:p>
    <w:p w14:paraId="2D880DF6" w14:textId="77777777" w:rsidR="00DE7C55" w:rsidRPr="00F50713" w:rsidRDefault="00AF5D98" w:rsidP="004F09AB">
      <w:pPr>
        <w:pStyle w:val="NoSpacing"/>
        <w:numPr>
          <w:ilvl w:val="0"/>
          <w:numId w:val="56"/>
        </w:numPr>
        <w:rPr>
          <w:rFonts w:ascii="Calibri" w:eastAsia="Arial" w:hAnsi="Calibri" w:cs="Arial"/>
        </w:rPr>
      </w:pPr>
      <w:r>
        <w:rPr>
          <w:rFonts w:ascii="Calibri" w:hAnsi="Calibri"/>
        </w:rPr>
        <w:t>Bi-annual</w:t>
      </w:r>
      <w:r w:rsidR="00DE7C55">
        <w:rPr>
          <w:rFonts w:ascii="Calibri" w:hAnsi="Calibri"/>
        </w:rPr>
        <w:t xml:space="preserve"> target setting meetings are held in </w:t>
      </w:r>
      <w:proofErr w:type="gramStart"/>
      <w:r w:rsidR="00DE7C55">
        <w:rPr>
          <w:rFonts w:ascii="Calibri" w:hAnsi="Calibri"/>
        </w:rPr>
        <w:t>collaborations</w:t>
      </w:r>
      <w:proofErr w:type="gramEnd"/>
      <w:r w:rsidR="00DE7C55">
        <w:rPr>
          <w:rFonts w:ascii="Calibri" w:hAnsi="Calibri"/>
        </w:rPr>
        <w:t xml:space="preserve"> with our therapy team, parents/carers and the young person.</w:t>
      </w:r>
    </w:p>
    <w:p w14:paraId="578C5275" w14:textId="77777777" w:rsidR="00A4500F" w:rsidRPr="00F50713" w:rsidRDefault="00A4500F" w:rsidP="00F50713">
      <w:pPr>
        <w:pStyle w:val="ListParagraph"/>
        <w:spacing w:after="0"/>
        <w:ind w:left="360"/>
        <w:rPr>
          <w:rFonts w:ascii="Calibri" w:eastAsia="Arial" w:hAnsi="Calibri" w:cs="Arial"/>
          <w:color w:val="6DC037"/>
          <w:sz w:val="27"/>
          <w:szCs w:val="27"/>
        </w:rPr>
      </w:pPr>
    </w:p>
    <w:p w14:paraId="04AF6126" w14:textId="77777777" w:rsidR="005504C3" w:rsidRDefault="005504C3" w:rsidP="00EC38DE">
      <w:pPr>
        <w:pStyle w:val="Body"/>
        <w:spacing w:after="0"/>
        <w:rPr>
          <w:rFonts w:ascii="Calibri" w:hAnsi="Calibri"/>
          <w:sz w:val="36"/>
          <w:szCs w:val="36"/>
        </w:rPr>
      </w:pPr>
    </w:p>
    <w:p w14:paraId="38C0CB05" w14:textId="22A6527A" w:rsidR="00A4500F" w:rsidRPr="009E1ADD" w:rsidRDefault="009E1ADD" w:rsidP="00EC38DE">
      <w:pPr>
        <w:pStyle w:val="Body"/>
        <w:spacing w:after="0"/>
        <w:rPr>
          <w:rFonts w:ascii="Calibri" w:hAnsi="Calibri"/>
          <w:sz w:val="36"/>
          <w:szCs w:val="36"/>
        </w:rPr>
      </w:pPr>
      <w:r w:rsidRPr="009E1ADD">
        <w:rPr>
          <w:rFonts w:ascii="Calibri" w:hAnsi="Calibri"/>
          <w:sz w:val="36"/>
          <w:szCs w:val="36"/>
        </w:rPr>
        <w:t>Initial and Ongoing Clinical Assessments and Support</w:t>
      </w:r>
    </w:p>
    <w:p w14:paraId="3C926BFD" w14:textId="77777777" w:rsidR="009E1ADD" w:rsidRPr="009E1ADD" w:rsidRDefault="009E1ADD" w:rsidP="00EC38DE">
      <w:pPr>
        <w:pStyle w:val="Body"/>
        <w:spacing w:after="0"/>
        <w:rPr>
          <w:rFonts w:ascii="Calibri" w:eastAsia="Arial Bold" w:hAnsi="Calibri" w:cs="Arial Bold"/>
          <w:sz w:val="22"/>
          <w:szCs w:val="22"/>
        </w:rPr>
      </w:pPr>
    </w:p>
    <w:p w14:paraId="4DD45929" w14:textId="00C5807B" w:rsidR="00A4500F" w:rsidRPr="009E1ADD" w:rsidRDefault="004F09AB" w:rsidP="00EC38DE">
      <w:pPr>
        <w:pStyle w:val="Body"/>
        <w:spacing w:after="0"/>
        <w:rPr>
          <w:rFonts w:ascii="Calibri" w:eastAsia="Helvetica" w:hAnsi="Calibri" w:cs="Helvetica"/>
          <w:color w:val="auto"/>
        </w:rPr>
      </w:pPr>
      <w:r w:rsidRPr="009E1ADD">
        <w:rPr>
          <w:rFonts w:ascii="Calibri" w:hAnsi="Calibri"/>
          <w:color w:val="auto"/>
          <w:lang w:val="en-US"/>
        </w:rPr>
        <w:t>Every child or young perso</w:t>
      </w:r>
      <w:r w:rsidR="00DE6370" w:rsidRPr="009E1ADD">
        <w:rPr>
          <w:rFonts w:ascii="Calibri" w:hAnsi="Calibri"/>
          <w:color w:val="auto"/>
          <w:lang w:val="en-US"/>
        </w:rPr>
        <w:t>n placed within Underley Garden</w:t>
      </w:r>
      <w:r w:rsidRPr="009E1ADD">
        <w:rPr>
          <w:rFonts w:ascii="Calibri" w:hAnsi="Calibri"/>
          <w:color w:val="auto"/>
        </w:rPr>
        <w:t xml:space="preserve"> </w:t>
      </w:r>
      <w:r w:rsidR="0009473E" w:rsidRPr="009E1ADD">
        <w:rPr>
          <w:rFonts w:ascii="Calibri" w:hAnsi="Calibri"/>
          <w:color w:val="auto"/>
          <w:lang w:val="en-US"/>
        </w:rPr>
        <w:t xml:space="preserve">undergoes </w:t>
      </w:r>
      <w:proofErr w:type="spellStart"/>
      <w:r w:rsidR="00082F00" w:rsidRPr="009E1ADD">
        <w:rPr>
          <w:rFonts w:ascii="Calibri" w:hAnsi="Calibri"/>
          <w:color w:val="auto"/>
          <w:lang w:val="fr-FR"/>
        </w:rPr>
        <w:t>asse</w:t>
      </w:r>
      <w:r w:rsidR="00F50713" w:rsidRPr="009E1ADD">
        <w:rPr>
          <w:rFonts w:ascii="Calibri" w:hAnsi="Calibri"/>
          <w:color w:val="auto"/>
          <w:lang w:val="fr-FR"/>
        </w:rPr>
        <w:t>s</w:t>
      </w:r>
      <w:r w:rsidR="00082F00" w:rsidRPr="009E1ADD">
        <w:rPr>
          <w:rFonts w:ascii="Calibri" w:hAnsi="Calibri"/>
          <w:color w:val="auto"/>
          <w:lang w:val="fr-FR"/>
        </w:rPr>
        <w:t>s</w:t>
      </w:r>
      <w:r w:rsidR="00F50713" w:rsidRPr="009E1ADD">
        <w:rPr>
          <w:rFonts w:ascii="Calibri" w:hAnsi="Calibri"/>
          <w:color w:val="auto"/>
          <w:lang w:val="fr-FR"/>
        </w:rPr>
        <w:t>ment</w:t>
      </w:r>
      <w:proofErr w:type="spellEnd"/>
      <w:r w:rsidRPr="009E1ADD">
        <w:rPr>
          <w:rFonts w:ascii="Calibri" w:hAnsi="Calibri"/>
          <w:color w:val="auto"/>
          <w:lang w:val="fr-FR"/>
        </w:rPr>
        <w:t xml:space="preserve"> </w:t>
      </w:r>
      <w:r w:rsidR="00F50713" w:rsidRPr="009E1ADD">
        <w:rPr>
          <w:rFonts w:ascii="Calibri" w:hAnsi="Calibri"/>
          <w:color w:val="auto"/>
          <w:lang w:val="en-US"/>
        </w:rPr>
        <w:t>within</w:t>
      </w:r>
      <w:r w:rsidRPr="009E1ADD">
        <w:rPr>
          <w:rFonts w:ascii="Calibri" w:hAnsi="Calibri"/>
          <w:color w:val="auto"/>
          <w:lang w:val="en-US"/>
        </w:rPr>
        <w:t xml:space="preserve"> the first 16 weeks </w:t>
      </w:r>
      <w:r w:rsidR="0009473E" w:rsidRPr="009E1ADD">
        <w:rPr>
          <w:rFonts w:ascii="Calibri" w:hAnsi="Calibri"/>
          <w:color w:val="auto"/>
          <w:lang w:val="en-US"/>
        </w:rPr>
        <w:t xml:space="preserve">this </w:t>
      </w:r>
      <w:r w:rsidRPr="009E1ADD">
        <w:rPr>
          <w:rFonts w:ascii="Calibri" w:hAnsi="Calibri"/>
          <w:color w:val="auto"/>
          <w:lang w:val="en-US"/>
        </w:rPr>
        <w:t>includ</w:t>
      </w:r>
      <w:r w:rsidR="0009473E" w:rsidRPr="009E1ADD">
        <w:rPr>
          <w:rFonts w:ascii="Calibri" w:hAnsi="Calibri"/>
          <w:color w:val="auto"/>
          <w:lang w:val="en-US"/>
        </w:rPr>
        <w:t>es</w:t>
      </w:r>
      <w:r w:rsidRPr="009E1ADD">
        <w:rPr>
          <w:rFonts w:ascii="Calibri" w:hAnsi="Calibri"/>
          <w:color w:val="auto"/>
          <w:lang w:val="en-US"/>
        </w:rPr>
        <w:t xml:space="preserve"> assessment by </w:t>
      </w:r>
      <w:r w:rsidR="005504C3" w:rsidRPr="009E1ADD">
        <w:rPr>
          <w:rFonts w:ascii="Calibri" w:hAnsi="Calibri"/>
          <w:color w:val="auto"/>
          <w:lang w:val="en-US"/>
        </w:rPr>
        <w:t>Educational P</w:t>
      </w:r>
      <w:r w:rsidRPr="009E1ADD">
        <w:rPr>
          <w:rFonts w:ascii="Calibri" w:hAnsi="Calibri"/>
          <w:color w:val="auto"/>
          <w:lang w:val="en-US"/>
        </w:rPr>
        <w:t>sycholog</w:t>
      </w:r>
      <w:r w:rsidR="005504C3" w:rsidRPr="009E1ADD">
        <w:rPr>
          <w:rFonts w:ascii="Calibri" w:hAnsi="Calibri"/>
          <w:color w:val="auto"/>
          <w:lang w:val="en-US"/>
        </w:rPr>
        <w:t>y</w:t>
      </w:r>
      <w:r w:rsidRPr="009E1ADD">
        <w:rPr>
          <w:rFonts w:ascii="Calibri" w:hAnsi="Calibri"/>
          <w:color w:val="auto"/>
          <w:lang w:val="en-US"/>
        </w:rPr>
        <w:t xml:space="preserve">, </w:t>
      </w:r>
      <w:r w:rsidR="005504C3" w:rsidRPr="009E1ADD">
        <w:rPr>
          <w:rFonts w:ascii="Calibri" w:hAnsi="Calibri"/>
          <w:color w:val="auto"/>
          <w:lang w:val="en-US"/>
        </w:rPr>
        <w:t>S</w:t>
      </w:r>
      <w:r w:rsidRPr="009E1ADD">
        <w:rPr>
          <w:rFonts w:ascii="Calibri" w:hAnsi="Calibri"/>
          <w:color w:val="auto"/>
          <w:lang w:val="en-US"/>
        </w:rPr>
        <w:t xml:space="preserve">peech and </w:t>
      </w:r>
      <w:r w:rsidR="005504C3" w:rsidRPr="009E1ADD">
        <w:rPr>
          <w:rFonts w:ascii="Calibri" w:hAnsi="Calibri"/>
          <w:color w:val="auto"/>
          <w:lang w:val="en-US"/>
        </w:rPr>
        <w:t>L</w:t>
      </w:r>
      <w:r w:rsidRPr="009E1ADD">
        <w:rPr>
          <w:rFonts w:ascii="Calibri" w:hAnsi="Calibri"/>
          <w:color w:val="auto"/>
          <w:lang w:val="en-US"/>
        </w:rPr>
        <w:t xml:space="preserve">anguage </w:t>
      </w:r>
      <w:r w:rsidR="005504C3" w:rsidRPr="009E1ADD">
        <w:rPr>
          <w:rFonts w:ascii="Calibri" w:hAnsi="Calibri"/>
          <w:color w:val="auto"/>
          <w:lang w:val="en-US"/>
        </w:rPr>
        <w:t xml:space="preserve">Therapy </w:t>
      </w:r>
      <w:r w:rsidRPr="009E1ADD">
        <w:rPr>
          <w:rFonts w:ascii="Calibri" w:hAnsi="Calibri"/>
          <w:color w:val="auto"/>
          <w:lang w:val="en-US"/>
        </w:rPr>
        <w:t xml:space="preserve">and </w:t>
      </w:r>
      <w:r w:rsidR="005504C3" w:rsidRPr="009E1ADD">
        <w:rPr>
          <w:rFonts w:ascii="Calibri" w:hAnsi="Calibri"/>
          <w:color w:val="auto"/>
          <w:lang w:val="en-US"/>
        </w:rPr>
        <w:t>O</w:t>
      </w:r>
      <w:r w:rsidRPr="009E1ADD">
        <w:rPr>
          <w:rFonts w:ascii="Calibri" w:hAnsi="Calibri"/>
          <w:color w:val="auto"/>
          <w:lang w:val="en-US"/>
        </w:rPr>
        <w:t xml:space="preserve">ccupational </w:t>
      </w:r>
      <w:r w:rsidR="005504C3" w:rsidRPr="009E1ADD">
        <w:rPr>
          <w:rFonts w:ascii="Calibri" w:hAnsi="Calibri"/>
          <w:color w:val="auto"/>
          <w:lang w:val="en-US"/>
        </w:rPr>
        <w:t>T</w:t>
      </w:r>
      <w:r w:rsidRPr="009E1ADD">
        <w:rPr>
          <w:rFonts w:ascii="Calibri" w:hAnsi="Calibri"/>
          <w:color w:val="auto"/>
          <w:lang w:val="en-US"/>
        </w:rPr>
        <w:t>herap</w:t>
      </w:r>
      <w:r w:rsidR="005504C3" w:rsidRPr="009E1ADD">
        <w:rPr>
          <w:rFonts w:ascii="Calibri" w:hAnsi="Calibri"/>
          <w:color w:val="auto"/>
          <w:lang w:val="en-US"/>
        </w:rPr>
        <w:t>y</w:t>
      </w:r>
      <w:r w:rsidRPr="009E1ADD">
        <w:rPr>
          <w:rFonts w:ascii="Calibri" w:hAnsi="Calibri"/>
          <w:color w:val="auto"/>
          <w:lang w:val="en-US"/>
        </w:rPr>
        <w:t xml:space="preserve">. </w:t>
      </w:r>
      <w:r w:rsidR="005504C3" w:rsidRPr="009E1ADD">
        <w:rPr>
          <w:rFonts w:ascii="Calibri" w:hAnsi="Calibri"/>
          <w:color w:val="auto"/>
          <w:lang w:val="en-US"/>
        </w:rPr>
        <w:t xml:space="preserve">This </w:t>
      </w:r>
      <w:proofErr w:type="spellStart"/>
      <w:r w:rsidR="005504C3" w:rsidRPr="009E1ADD">
        <w:rPr>
          <w:rFonts w:ascii="Calibri" w:hAnsi="Calibri"/>
          <w:color w:val="auto"/>
          <w:lang w:val="en-US"/>
        </w:rPr>
        <w:t>Multi Disciplinary</w:t>
      </w:r>
      <w:proofErr w:type="spellEnd"/>
      <w:r w:rsidR="0009473E" w:rsidRPr="009E1ADD">
        <w:rPr>
          <w:rFonts w:ascii="Calibri" w:hAnsi="Calibri"/>
          <w:color w:val="auto"/>
          <w:lang w:val="en-US"/>
        </w:rPr>
        <w:t xml:space="preserve"> assessment process informs a </w:t>
      </w:r>
      <w:r w:rsidRPr="009E1ADD">
        <w:rPr>
          <w:rFonts w:ascii="Calibri" w:hAnsi="Calibri"/>
          <w:color w:val="auto"/>
          <w:lang w:val="en-US"/>
        </w:rPr>
        <w:t xml:space="preserve">detailed report </w:t>
      </w:r>
      <w:r w:rsidR="0009473E" w:rsidRPr="009E1ADD">
        <w:rPr>
          <w:rFonts w:ascii="Calibri" w:hAnsi="Calibri"/>
          <w:color w:val="auto"/>
          <w:lang w:val="en-US"/>
        </w:rPr>
        <w:t xml:space="preserve">which is </w:t>
      </w:r>
      <w:r w:rsidRPr="009E1ADD">
        <w:rPr>
          <w:rFonts w:ascii="Calibri" w:hAnsi="Calibri"/>
          <w:color w:val="auto"/>
          <w:lang w:val="en-US"/>
        </w:rPr>
        <w:t>discussed with the child or young person, carers and other professionals, and where appropriate, individual therapy actions agreed and disseminated. Regular review</w:t>
      </w:r>
      <w:r w:rsidR="0009473E" w:rsidRPr="009E1ADD">
        <w:rPr>
          <w:rFonts w:ascii="Calibri" w:hAnsi="Calibri"/>
          <w:color w:val="auto"/>
          <w:lang w:val="en-US"/>
        </w:rPr>
        <w:t>s</w:t>
      </w:r>
      <w:r w:rsidRPr="009E1ADD">
        <w:rPr>
          <w:rFonts w:ascii="Calibri" w:hAnsi="Calibri"/>
          <w:color w:val="auto"/>
          <w:lang w:val="en-US"/>
        </w:rPr>
        <w:t xml:space="preserve"> take place and in addition any member of staff ca</w:t>
      </w:r>
      <w:r w:rsidR="00DE6370" w:rsidRPr="009E1ADD">
        <w:rPr>
          <w:rFonts w:ascii="Calibri" w:hAnsi="Calibri"/>
          <w:color w:val="auto"/>
          <w:lang w:val="en-US"/>
        </w:rPr>
        <w:t>n make a referral to the Health</w:t>
      </w:r>
      <w:r w:rsidRPr="009E1ADD">
        <w:rPr>
          <w:rFonts w:ascii="Calibri" w:hAnsi="Calibri"/>
          <w:color w:val="auto"/>
        </w:rPr>
        <w:t xml:space="preserve"> </w:t>
      </w:r>
      <w:r w:rsidRPr="009E1ADD">
        <w:rPr>
          <w:rFonts w:ascii="Calibri" w:hAnsi="Calibri"/>
          <w:color w:val="auto"/>
          <w:lang w:val="en-US"/>
        </w:rPr>
        <w:t>and Therapy team if they feel further specialist expertise is required.</w:t>
      </w:r>
    </w:p>
    <w:p w14:paraId="666D54DB" w14:textId="77777777" w:rsidR="00A4500F" w:rsidRPr="00F50713" w:rsidRDefault="00A4500F" w:rsidP="00EC38DE">
      <w:pPr>
        <w:pStyle w:val="Body"/>
        <w:rPr>
          <w:rFonts w:ascii="Calibri" w:eastAsia="Arial" w:hAnsi="Calibri" w:cs="Arial"/>
          <w:sz w:val="27"/>
          <w:szCs w:val="27"/>
        </w:rPr>
      </w:pPr>
    </w:p>
    <w:p w14:paraId="0B5D4308" w14:textId="77777777" w:rsidR="00A4500F" w:rsidRPr="00082F00" w:rsidRDefault="00082F00" w:rsidP="00EC38DE">
      <w:pPr>
        <w:pStyle w:val="Body"/>
        <w:spacing w:after="0"/>
        <w:rPr>
          <w:rFonts w:ascii="Calibri" w:eastAsia="Arial Bold" w:hAnsi="Calibri" w:cs="Arial Bold"/>
          <w:sz w:val="36"/>
          <w:szCs w:val="36"/>
        </w:rPr>
      </w:pPr>
      <w:r w:rsidRPr="00082F00">
        <w:rPr>
          <w:rFonts w:ascii="Calibri" w:hAnsi="Calibri"/>
          <w:sz w:val="36"/>
          <w:szCs w:val="36"/>
        </w:rPr>
        <w:t>Support for developing emotional and social development</w:t>
      </w:r>
    </w:p>
    <w:p w14:paraId="13E14BD9" w14:textId="77777777" w:rsidR="00A4500F" w:rsidRPr="00F50713" w:rsidRDefault="00A4500F" w:rsidP="00EC38DE">
      <w:pPr>
        <w:pStyle w:val="Body"/>
        <w:spacing w:after="0"/>
        <w:rPr>
          <w:rFonts w:ascii="Calibri" w:eastAsia="Arial Bold" w:hAnsi="Calibri" w:cs="Arial Bold"/>
          <w:sz w:val="27"/>
          <w:szCs w:val="27"/>
        </w:rPr>
      </w:pPr>
    </w:p>
    <w:p w14:paraId="45277150" w14:textId="77777777" w:rsidR="00A4500F" w:rsidRPr="00F50713" w:rsidRDefault="004F09AB" w:rsidP="00EC38DE">
      <w:pPr>
        <w:pStyle w:val="Body"/>
        <w:spacing w:after="0"/>
        <w:rPr>
          <w:rFonts w:ascii="Calibri" w:eastAsia="Arial Bold" w:hAnsi="Calibri" w:cs="Arial Bold"/>
          <w:color w:val="auto"/>
          <w:sz w:val="27"/>
          <w:szCs w:val="27"/>
        </w:rPr>
      </w:pPr>
      <w:r w:rsidRPr="00082F00">
        <w:rPr>
          <w:rFonts w:ascii="Calibri" w:hAnsi="Calibri"/>
          <w:color w:val="auto"/>
          <w:lang w:val="en-US"/>
        </w:rPr>
        <w:t xml:space="preserve">At </w:t>
      </w:r>
      <w:r w:rsidR="00082F00" w:rsidRPr="00082F00">
        <w:rPr>
          <w:rFonts w:ascii="Calibri" w:hAnsi="Calibri"/>
          <w:color w:val="auto"/>
          <w:lang w:val="en-US"/>
        </w:rPr>
        <w:t>Underley Garden</w:t>
      </w:r>
      <w:r w:rsidRPr="00082F00">
        <w:rPr>
          <w:rFonts w:ascii="Calibri" w:hAnsi="Calibri"/>
          <w:color w:val="auto"/>
          <w:lang w:val="en-US"/>
        </w:rPr>
        <w:t xml:space="preserve"> all members of the school community treat one another with respect:</w:t>
      </w:r>
    </w:p>
    <w:p w14:paraId="1532EDB8" w14:textId="77777777" w:rsidR="00A4500F" w:rsidRPr="00F50713" w:rsidRDefault="00A4500F" w:rsidP="00EC38DE">
      <w:pPr>
        <w:pStyle w:val="Body"/>
        <w:spacing w:after="0"/>
        <w:rPr>
          <w:rFonts w:ascii="Calibri" w:eastAsia="Arial Bold" w:hAnsi="Calibri" w:cs="Arial Bold"/>
          <w:color w:val="auto"/>
          <w:sz w:val="27"/>
          <w:szCs w:val="27"/>
        </w:rPr>
      </w:pPr>
    </w:p>
    <w:p w14:paraId="5DD675A6" w14:textId="77777777" w:rsidR="00A4500F" w:rsidRPr="00082F00" w:rsidRDefault="00DE6370" w:rsidP="00EC38DE">
      <w:pPr>
        <w:pStyle w:val="ListParagraph"/>
        <w:numPr>
          <w:ilvl w:val="0"/>
          <w:numId w:val="35"/>
        </w:numPr>
        <w:tabs>
          <w:tab w:val="clear" w:pos="284"/>
          <w:tab w:val="num" w:pos="310"/>
        </w:tabs>
        <w:spacing w:after="0"/>
        <w:ind w:left="310" w:hanging="310"/>
        <w:rPr>
          <w:rFonts w:ascii="Calibri" w:eastAsia="Arial" w:hAnsi="Calibri" w:cs="Arial"/>
          <w:color w:val="auto"/>
        </w:rPr>
      </w:pPr>
      <w:r w:rsidRPr="00082F00">
        <w:rPr>
          <w:rFonts w:ascii="Calibri" w:hAnsi="Calibri"/>
          <w:color w:val="auto"/>
        </w:rPr>
        <w:t>E</w:t>
      </w:r>
      <w:r w:rsidR="004F09AB" w:rsidRPr="00082F00">
        <w:rPr>
          <w:rFonts w:ascii="Calibri" w:hAnsi="Calibri"/>
          <w:color w:val="auto"/>
        </w:rPr>
        <w:t>very</w:t>
      </w:r>
      <w:r w:rsidRPr="00082F00">
        <w:rPr>
          <w:rFonts w:ascii="Calibri" w:hAnsi="Calibri"/>
          <w:color w:val="auto"/>
        </w:rPr>
        <w:t xml:space="preserve">one has a right to feel welcome, </w:t>
      </w:r>
      <w:r w:rsidR="004F09AB" w:rsidRPr="00082F00">
        <w:rPr>
          <w:rFonts w:ascii="Calibri" w:hAnsi="Calibri"/>
          <w:color w:val="auto"/>
        </w:rPr>
        <w:t xml:space="preserve">safe and </w:t>
      </w:r>
      <w:proofErr w:type="gramStart"/>
      <w:r w:rsidR="00F50713" w:rsidRPr="00082F00">
        <w:rPr>
          <w:rFonts w:ascii="Calibri" w:hAnsi="Calibri"/>
          <w:color w:val="auto"/>
        </w:rPr>
        <w:t>included;</w:t>
      </w:r>
      <w:proofErr w:type="gramEnd"/>
      <w:r w:rsidRPr="00082F00">
        <w:rPr>
          <w:rFonts w:ascii="Calibri" w:hAnsi="Calibri"/>
          <w:color w:val="auto"/>
        </w:rPr>
        <w:t xml:space="preserve"> </w:t>
      </w:r>
      <w:proofErr w:type="gramStart"/>
      <w:r w:rsidR="004F09AB" w:rsidRPr="00082F00">
        <w:rPr>
          <w:rFonts w:ascii="Calibri" w:hAnsi="Calibri"/>
          <w:color w:val="auto"/>
        </w:rPr>
        <w:t>no-one</w:t>
      </w:r>
      <w:proofErr w:type="gramEnd"/>
      <w:r w:rsidR="004F09AB" w:rsidRPr="00082F00">
        <w:rPr>
          <w:rFonts w:ascii="Calibri" w:hAnsi="Calibri"/>
          <w:color w:val="auto"/>
        </w:rPr>
        <w:t xml:space="preserve"> should be bullied, threatened or left out in any way.</w:t>
      </w:r>
    </w:p>
    <w:p w14:paraId="076C37ED" w14:textId="77777777" w:rsidR="00A4500F" w:rsidRPr="00082F00" w:rsidRDefault="00DE6370" w:rsidP="00EC38DE">
      <w:pPr>
        <w:pStyle w:val="ListParagraph"/>
        <w:numPr>
          <w:ilvl w:val="0"/>
          <w:numId w:val="36"/>
        </w:numPr>
        <w:tabs>
          <w:tab w:val="clear" w:pos="284"/>
          <w:tab w:val="num" w:pos="310"/>
        </w:tabs>
        <w:spacing w:after="0"/>
        <w:ind w:left="310" w:hanging="310"/>
        <w:rPr>
          <w:rFonts w:ascii="Calibri" w:eastAsia="Arial" w:hAnsi="Calibri" w:cs="Arial"/>
          <w:color w:val="auto"/>
        </w:rPr>
      </w:pPr>
      <w:r w:rsidRPr="00082F00">
        <w:rPr>
          <w:rFonts w:ascii="Calibri" w:hAnsi="Calibri"/>
          <w:color w:val="auto"/>
        </w:rPr>
        <w:t xml:space="preserve">Everyone </w:t>
      </w:r>
      <w:r w:rsidR="004F09AB" w:rsidRPr="00082F00">
        <w:rPr>
          <w:rFonts w:ascii="Calibri" w:hAnsi="Calibri"/>
          <w:color w:val="auto"/>
        </w:rPr>
        <w:t xml:space="preserve">should understand and accept that members of our school community come from many different backgrounds and </w:t>
      </w:r>
      <w:proofErr w:type="gramStart"/>
      <w:r w:rsidR="004F09AB" w:rsidRPr="00082F00">
        <w:rPr>
          <w:rFonts w:ascii="Calibri" w:hAnsi="Calibri"/>
          <w:color w:val="auto"/>
        </w:rPr>
        <w:t>cultures</w:t>
      </w:r>
      <w:proofErr w:type="gramEnd"/>
      <w:r w:rsidR="004F09AB" w:rsidRPr="00082F00">
        <w:rPr>
          <w:rFonts w:ascii="Calibri" w:hAnsi="Calibri"/>
          <w:color w:val="auto"/>
        </w:rPr>
        <w:t xml:space="preserve"> and this makes our school an interesting place in which to learn.</w:t>
      </w:r>
    </w:p>
    <w:p w14:paraId="5DAA31AC" w14:textId="77777777" w:rsidR="00A4500F" w:rsidRPr="00082F00" w:rsidRDefault="00DE6370" w:rsidP="00EC38DE">
      <w:pPr>
        <w:pStyle w:val="ListParagraph"/>
        <w:numPr>
          <w:ilvl w:val="0"/>
          <w:numId w:val="37"/>
        </w:numPr>
        <w:tabs>
          <w:tab w:val="clear" w:pos="284"/>
          <w:tab w:val="num" w:pos="310"/>
        </w:tabs>
        <w:spacing w:after="0"/>
        <w:ind w:left="310" w:hanging="310"/>
        <w:rPr>
          <w:rFonts w:ascii="Calibri" w:eastAsia="Arial" w:hAnsi="Calibri" w:cs="Arial"/>
          <w:color w:val="auto"/>
        </w:rPr>
      </w:pPr>
      <w:r w:rsidRPr="00082F00">
        <w:rPr>
          <w:rFonts w:ascii="Calibri" w:hAnsi="Calibri"/>
          <w:color w:val="auto"/>
        </w:rPr>
        <w:t xml:space="preserve">We </w:t>
      </w:r>
      <w:r w:rsidR="004F09AB" w:rsidRPr="00082F00">
        <w:rPr>
          <w:rFonts w:ascii="Calibri" w:hAnsi="Calibri"/>
          <w:color w:val="auto"/>
        </w:rPr>
        <w:t>do not make comments or jokes that mak</w:t>
      </w:r>
      <w:r w:rsidRPr="00082F00">
        <w:rPr>
          <w:rFonts w:ascii="Calibri" w:hAnsi="Calibri"/>
          <w:color w:val="auto"/>
        </w:rPr>
        <w:t>e others feel uneasy or unhappy</w:t>
      </w:r>
      <w:r w:rsidR="004F09AB" w:rsidRPr="00082F00">
        <w:rPr>
          <w:rFonts w:ascii="Calibri" w:hAnsi="Calibri"/>
          <w:color w:val="auto"/>
        </w:rPr>
        <w:t xml:space="preserve"> or make fun of people’s differences, be it their race, gender, class, sexuality, ability or appearance.</w:t>
      </w:r>
    </w:p>
    <w:p w14:paraId="654084A0" w14:textId="77777777" w:rsidR="00A4500F" w:rsidRPr="00082F00" w:rsidRDefault="00A4500F" w:rsidP="00EC38DE">
      <w:pPr>
        <w:pStyle w:val="Body"/>
        <w:rPr>
          <w:rFonts w:ascii="Calibri" w:eastAsia="Arial" w:hAnsi="Calibri" w:cs="Arial"/>
          <w:color w:val="auto"/>
        </w:rPr>
      </w:pPr>
    </w:p>
    <w:p w14:paraId="772CD29A" w14:textId="7E13685E" w:rsidR="00A4500F" w:rsidRPr="00082F00" w:rsidRDefault="004F09AB" w:rsidP="00EC38DE">
      <w:pPr>
        <w:pStyle w:val="Body"/>
        <w:spacing w:after="0"/>
        <w:rPr>
          <w:rFonts w:ascii="Calibri" w:eastAsia="Arial" w:hAnsi="Calibri" w:cs="Arial"/>
          <w:color w:val="auto"/>
        </w:rPr>
      </w:pPr>
      <w:r w:rsidRPr="00082F00">
        <w:rPr>
          <w:rFonts w:ascii="Calibri" w:hAnsi="Calibri"/>
          <w:color w:val="auto"/>
          <w:lang w:val="en-US"/>
        </w:rPr>
        <w:t xml:space="preserve">Our code of conduct is very important as it sets the standards of </w:t>
      </w:r>
      <w:proofErr w:type="spellStart"/>
      <w:r w:rsidR="00354F03" w:rsidRPr="00082F00">
        <w:rPr>
          <w:rFonts w:ascii="Calibri" w:hAnsi="Calibri"/>
          <w:color w:val="auto"/>
          <w:lang w:val="en-US"/>
        </w:rPr>
        <w:t>behavio</w:t>
      </w:r>
      <w:r w:rsidR="00027997">
        <w:rPr>
          <w:rFonts w:ascii="Calibri" w:hAnsi="Calibri"/>
          <w:color w:val="auto"/>
          <w:lang w:val="en-US"/>
        </w:rPr>
        <w:t>u</w:t>
      </w:r>
      <w:r w:rsidR="00354F03" w:rsidRPr="00082F00">
        <w:rPr>
          <w:rFonts w:ascii="Calibri" w:hAnsi="Calibri"/>
          <w:color w:val="auto"/>
          <w:lang w:val="en-US"/>
        </w:rPr>
        <w:t>r</w:t>
      </w:r>
      <w:proofErr w:type="spellEnd"/>
      <w:r w:rsidRPr="00082F00">
        <w:rPr>
          <w:rFonts w:ascii="Calibri" w:hAnsi="Calibri"/>
          <w:color w:val="auto"/>
          <w:lang w:val="en-US"/>
        </w:rPr>
        <w:t xml:space="preserve"> we expect of every member of our school community. However, we </w:t>
      </w:r>
      <w:proofErr w:type="spellStart"/>
      <w:r w:rsidRPr="00082F00">
        <w:rPr>
          <w:rFonts w:ascii="Calibri" w:hAnsi="Calibri"/>
          <w:color w:val="auto"/>
          <w:lang w:val="en-US"/>
        </w:rPr>
        <w:t>recognise</w:t>
      </w:r>
      <w:proofErr w:type="spellEnd"/>
      <w:r w:rsidRPr="00082F00">
        <w:rPr>
          <w:rFonts w:ascii="Calibri" w:hAnsi="Calibri"/>
          <w:color w:val="auto"/>
          <w:lang w:val="en-US"/>
        </w:rPr>
        <w:t xml:space="preserve"> that due to </w:t>
      </w:r>
      <w:r w:rsidR="00027997">
        <w:rPr>
          <w:rFonts w:ascii="Calibri" w:hAnsi="Calibri"/>
          <w:color w:val="auto"/>
          <w:lang w:val="en-US"/>
        </w:rPr>
        <w:t xml:space="preserve">individual </w:t>
      </w:r>
      <w:r w:rsidRPr="00082F00">
        <w:rPr>
          <w:rFonts w:ascii="Calibri" w:hAnsi="Calibri"/>
          <w:color w:val="auto"/>
          <w:lang w:val="en-US"/>
        </w:rPr>
        <w:t xml:space="preserve">specific needs this standard </w:t>
      </w:r>
      <w:r w:rsidR="00027997">
        <w:rPr>
          <w:rFonts w:ascii="Calibri" w:hAnsi="Calibri"/>
          <w:color w:val="auto"/>
          <w:lang w:val="en-US"/>
        </w:rPr>
        <w:t>can be</w:t>
      </w:r>
      <w:r w:rsidRPr="00082F00">
        <w:rPr>
          <w:rFonts w:ascii="Calibri" w:hAnsi="Calibri"/>
          <w:color w:val="auto"/>
          <w:lang w:val="en-US"/>
        </w:rPr>
        <w:t xml:space="preserve"> a challenge for some. </w:t>
      </w:r>
    </w:p>
    <w:p w14:paraId="66E1D56C" w14:textId="77777777" w:rsidR="009E1ADD" w:rsidRDefault="009E1ADD" w:rsidP="00EC38DE">
      <w:pPr>
        <w:pStyle w:val="Body"/>
        <w:spacing w:after="0"/>
        <w:rPr>
          <w:rFonts w:ascii="Calibri" w:hAnsi="Calibri"/>
          <w:color w:val="auto"/>
          <w:lang w:val="en-US"/>
        </w:rPr>
      </w:pPr>
    </w:p>
    <w:p w14:paraId="0D984E0B" w14:textId="67D16378" w:rsidR="00A4500F" w:rsidRPr="00082F00" w:rsidRDefault="004F09AB" w:rsidP="00EC38DE">
      <w:pPr>
        <w:pStyle w:val="Body"/>
        <w:spacing w:after="0"/>
        <w:rPr>
          <w:rFonts w:ascii="Calibri" w:eastAsia="Arial" w:hAnsi="Calibri" w:cs="Arial"/>
          <w:color w:val="auto"/>
        </w:rPr>
      </w:pPr>
      <w:r w:rsidRPr="00082F00">
        <w:rPr>
          <w:rFonts w:ascii="Calibri" w:hAnsi="Calibri"/>
          <w:color w:val="auto"/>
          <w:lang w:val="en-US"/>
        </w:rPr>
        <w:t xml:space="preserve">Our aim is to support students to </w:t>
      </w:r>
      <w:proofErr w:type="gramStart"/>
      <w:r w:rsidRPr="00082F00">
        <w:rPr>
          <w:rFonts w:ascii="Calibri" w:hAnsi="Calibri"/>
          <w:color w:val="auto"/>
          <w:lang w:val="en-US"/>
        </w:rPr>
        <w:t>develop</w:t>
      </w:r>
      <w:r w:rsidR="00027997">
        <w:rPr>
          <w:rFonts w:ascii="Calibri" w:hAnsi="Calibri"/>
          <w:color w:val="auto"/>
        </w:rPr>
        <w:t>e</w:t>
      </w:r>
      <w:proofErr w:type="gramEnd"/>
      <w:r w:rsidRPr="00082F00">
        <w:rPr>
          <w:rFonts w:ascii="Calibri" w:hAnsi="Calibri"/>
          <w:color w:val="auto"/>
          <w:lang w:val="en-US"/>
        </w:rPr>
        <w:t xml:space="preserve"> an appropriate standard of </w:t>
      </w:r>
      <w:proofErr w:type="spellStart"/>
      <w:r w:rsidR="00354F03" w:rsidRPr="00082F00">
        <w:rPr>
          <w:rFonts w:ascii="Calibri" w:hAnsi="Calibri"/>
          <w:color w:val="auto"/>
          <w:lang w:val="en-US"/>
        </w:rPr>
        <w:t>behavio</w:t>
      </w:r>
      <w:r w:rsidR="00027997">
        <w:rPr>
          <w:rFonts w:ascii="Calibri" w:hAnsi="Calibri"/>
          <w:color w:val="auto"/>
          <w:lang w:val="en-US"/>
        </w:rPr>
        <w:t>u</w:t>
      </w:r>
      <w:r w:rsidR="00354F03" w:rsidRPr="00082F00">
        <w:rPr>
          <w:rFonts w:ascii="Calibri" w:hAnsi="Calibri"/>
          <w:color w:val="auto"/>
          <w:lang w:val="en-US"/>
        </w:rPr>
        <w:t>r</w:t>
      </w:r>
      <w:proofErr w:type="spellEnd"/>
      <w:r w:rsidRPr="00082F00">
        <w:rPr>
          <w:rFonts w:ascii="Calibri" w:hAnsi="Calibri"/>
          <w:color w:val="auto"/>
          <w:lang w:val="en-US"/>
        </w:rPr>
        <w:t xml:space="preserve"> and to enable them to manage their own </w:t>
      </w:r>
      <w:proofErr w:type="spellStart"/>
      <w:r w:rsidR="00354F03" w:rsidRPr="00082F00">
        <w:rPr>
          <w:rFonts w:ascii="Calibri" w:hAnsi="Calibri"/>
          <w:color w:val="auto"/>
          <w:lang w:val="en-US"/>
        </w:rPr>
        <w:t>behavio</w:t>
      </w:r>
      <w:r w:rsidR="00027997">
        <w:rPr>
          <w:rFonts w:ascii="Calibri" w:hAnsi="Calibri"/>
          <w:color w:val="auto"/>
          <w:lang w:val="en-US"/>
        </w:rPr>
        <w:t>u</w:t>
      </w:r>
      <w:r w:rsidR="00354F03" w:rsidRPr="00082F00">
        <w:rPr>
          <w:rFonts w:ascii="Calibri" w:hAnsi="Calibri"/>
          <w:color w:val="auto"/>
          <w:lang w:val="en-US"/>
        </w:rPr>
        <w:t>r</w:t>
      </w:r>
      <w:proofErr w:type="spellEnd"/>
      <w:r w:rsidRPr="00082F00">
        <w:rPr>
          <w:rFonts w:ascii="Calibri" w:hAnsi="Calibri"/>
          <w:color w:val="auto"/>
          <w:lang w:val="en-US"/>
        </w:rPr>
        <w:t xml:space="preserve"> in a socially appropriate way. Our </w:t>
      </w:r>
      <w:proofErr w:type="spellStart"/>
      <w:r w:rsidR="00354F03" w:rsidRPr="00082F00">
        <w:rPr>
          <w:rFonts w:ascii="Calibri" w:hAnsi="Calibri"/>
          <w:color w:val="auto"/>
          <w:lang w:val="en-US"/>
        </w:rPr>
        <w:t>behavio</w:t>
      </w:r>
      <w:r w:rsidR="00027997">
        <w:rPr>
          <w:rFonts w:ascii="Calibri" w:hAnsi="Calibri"/>
          <w:color w:val="auto"/>
          <w:lang w:val="en-US"/>
        </w:rPr>
        <w:t>u</w:t>
      </w:r>
      <w:r w:rsidR="00354F03" w:rsidRPr="00082F00">
        <w:rPr>
          <w:rFonts w:ascii="Calibri" w:hAnsi="Calibri"/>
          <w:color w:val="auto"/>
          <w:lang w:val="en-US"/>
        </w:rPr>
        <w:t>r</w:t>
      </w:r>
      <w:proofErr w:type="spellEnd"/>
      <w:r w:rsidRPr="00082F00">
        <w:rPr>
          <w:rFonts w:ascii="Calibri" w:hAnsi="Calibri"/>
          <w:color w:val="auto"/>
          <w:lang w:val="en-US"/>
        </w:rPr>
        <w:t xml:space="preserve"> management policy sets out the steps used to </w:t>
      </w:r>
      <w:r w:rsidR="00F50713" w:rsidRPr="00082F00">
        <w:rPr>
          <w:rFonts w:ascii="Calibri" w:hAnsi="Calibri"/>
          <w:color w:val="auto"/>
          <w:lang w:val="en-US"/>
        </w:rPr>
        <w:t>achieve this</w:t>
      </w:r>
      <w:r w:rsidR="003C485D" w:rsidRPr="00082F00">
        <w:rPr>
          <w:rFonts w:ascii="Calibri" w:hAnsi="Calibri"/>
          <w:color w:val="auto"/>
          <w:lang w:val="en-US"/>
        </w:rPr>
        <w:t xml:space="preserve"> and the </w:t>
      </w:r>
      <w:r w:rsidRPr="00082F00">
        <w:rPr>
          <w:rFonts w:ascii="Calibri" w:hAnsi="Calibri"/>
          <w:color w:val="auto"/>
          <w:lang w:val="en-US"/>
        </w:rPr>
        <w:t xml:space="preserve">consequences if </w:t>
      </w:r>
      <w:proofErr w:type="spellStart"/>
      <w:r w:rsidR="00354F03" w:rsidRPr="00082F00">
        <w:rPr>
          <w:rFonts w:ascii="Calibri" w:hAnsi="Calibri"/>
          <w:color w:val="auto"/>
          <w:lang w:val="en-US"/>
        </w:rPr>
        <w:t>behavio</w:t>
      </w:r>
      <w:r w:rsidR="00027997">
        <w:rPr>
          <w:rFonts w:ascii="Calibri" w:hAnsi="Calibri"/>
          <w:color w:val="auto"/>
          <w:lang w:val="en-US"/>
        </w:rPr>
        <w:t>u</w:t>
      </w:r>
      <w:r w:rsidR="00354F03" w:rsidRPr="00082F00">
        <w:rPr>
          <w:rFonts w:ascii="Calibri" w:hAnsi="Calibri"/>
          <w:color w:val="auto"/>
          <w:lang w:val="en-US"/>
        </w:rPr>
        <w:t>r</w:t>
      </w:r>
      <w:proofErr w:type="spellEnd"/>
      <w:r w:rsidRPr="00082F00">
        <w:rPr>
          <w:rFonts w:ascii="Calibri" w:hAnsi="Calibri"/>
          <w:color w:val="auto"/>
          <w:lang w:val="en-US"/>
        </w:rPr>
        <w:t xml:space="preserve"> falls below expectations. All staff are proactive in praising and rewarding positive </w:t>
      </w:r>
      <w:proofErr w:type="spellStart"/>
      <w:r w:rsidR="00354F03" w:rsidRPr="00082F00">
        <w:rPr>
          <w:rFonts w:ascii="Calibri" w:hAnsi="Calibri"/>
          <w:color w:val="auto"/>
          <w:lang w:val="en-US"/>
        </w:rPr>
        <w:t>behavio</w:t>
      </w:r>
      <w:r w:rsidR="00027997">
        <w:rPr>
          <w:rFonts w:ascii="Calibri" w:hAnsi="Calibri"/>
          <w:color w:val="auto"/>
          <w:lang w:val="en-US"/>
        </w:rPr>
        <w:t>u</w:t>
      </w:r>
      <w:r w:rsidR="00354F03" w:rsidRPr="00082F00">
        <w:rPr>
          <w:rFonts w:ascii="Calibri" w:hAnsi="Calibri"/>
          <w:color w:val="auto"/>
          <w:lang w:val="en-US"/>
        </w:rPr>
        <w:t>r</w:t>
      </w:r>
      <w:proofErr w:type="spellEnd"/>
      <w:r w:rsidRPr="00082F00">
        <w:rPr>
          <w:rFonts w:ascii="Calibri" w:hAnsi="Calibri"/>
          <w:color w:val="auto"/>
          <w:lang w:val="en-US"/>
        </w:rPr>
        <w:t xml:space="preserve"> and work to eliminate undesirable </w:t>
      </w:r>
      <w:proofErr w:type="spellStart"/>
      <w:r w:rsidR="00354F03" w:rsidRPr="00082F00">
        <w:rPr>
          <w:rFonts w:ascii="Calibri" w:hAnsi="Calibri"/>
          <w:color w:val="auto"/>
          <w:lang w:val="en-US"/>
        </w:rPr>
        <w:t>behavio</w:t>
      </w:r>
      <w:r w:rsidR="00027997">
        <w:rPr>
          <w:rFonts w:ascii="Calibri" w:hAnsi="Calibri"/>
          <w:color w:val="auto"/>
          <w:lang w:val="en-US"/>
        </w:rPr>
        <w:t>u</w:t>
      </w:r>
      <w:r w:rsidR="00354F03" w:rsidRPr="00082F00">
        <w:rPr>
          <w:rFonts w:ascii="Calibri" w:hAnsi="Calibri"/>
          <w:color w:val="auto"/>
          <w:lang w:val="en-US"/>
        </w:rPr>
        <w:t>r</w:t>
      </w:r>
      <w:proofErr w:type="spellEnd"/>
      <w:r w:rsidRPr="00082F00">
        <w:rPr>
          <w:rFonts w:ascii="Calibri" w:hAnsi="Calibri"/>
          <w:color w:val="auto"/>
          <w:lang w:val="en-US"/>
        </w:rPr>
        <w:t xml:space="preserve"> such as rudeness, aggression and bullying </w:t>
      </w:r>
    </w:p>
    <w:p w14:paraId="26F6A549" w14:textId="77777777" w:rsidR="00A4500F" w:rsidRDefault="00A4500F" w:rsidP="00EC38DE">
      <w:pPr>
        <w:pStyle w:val="Body"/>
        <w:spacing w:after="0"/>
        <w:rPr>
          <w:rFonts w:ascii="Calibri" w:eastAsia="Arial Bold" w:hAnsi="Calibri" w:cs="Arial Bold"/>
        </w:rPr>
      </w:pPr>
    </w:p>
    <w:p w14:paraId="5F2F9837" w14:textId="77777777" w:rsidR="00082F00" w:rsidRPr="00F50713" w:rsidRDefault="00082F00" w:rsidP="00EC38DE">
      <w:pPr>
        <w:pStyle w:val="Body"/>
        <w:spacing w:after="0"/>
        <w:rPr>
          <w:rFonts w:ascii="Calibri" w:eastAsia="Arial Bold" w:hAnsi="Calibri" w:cs="Arial Bold"/>
        </w:rPr>
      </w:pPr>
    </w:p>
    <w:p w14:paraId="7D2430E4" w14:textId="77777777" w:rsidR="00A4500F" w:rsidRPr="00C576B9" w:rsidRDefault="00C576B9" w:rsidP="00EC38DE">
      <w:pPr>
        <w:pStyle w:val="Body"/>
        <w:spacing w:after="0"/>
        <w:rPr>
          <w:rFonts w:ascii="Calibri" w:eastAsia="Arial Bold" w:hAnsi="Calibri" w:cs="Arial Bold"/>
          <w:color w:val="auto"/>
          <w:sz w:val="36"/>
          <w:szCs w:val="36"/>
        </w:rPr>
      </w:pPr>
      <w:r w:rsidRPr="00C576B9">
        <w:rPr>
          <w:rFonts w:ascii="Calibri" w:hAnsi="Calibri"/>
          <w:color w:val="auto"/>
          <w:sz w:val="36"/>
          <w:szCs w:val="36"/>
        </w:rPr>
        <w:t xml:space="preserve">Arrangements for consulting </w:t>
      </w:r>
      <w:r w:rsidRPr="00C576B9">
        <w:rPr>
          <w:rFonts w:ascii="Calibri" w:hAnsi="Calibri"/>
          <w:color w:val="auto"/>
          <w:sz w:val="36"/>
          <w:szCs w:val="36"/>
          <w:lang w:val="en-US"/>
        </w:rPr>
        <w:t xml:space="preserve">and involving </w:t>
      </w:r>
      <w:r w:rsidRPr="00C576B9">
        <w:rPr>
          <w:rFonts w:ascii="Calibri" w:hAnsi="Calibri"/>
          <w:color w:val="auto"/>
          <w:sz w:val="36"/>
          <w:szCs w:val="36"/>
        </w:rPr>
        <w:t xml:space="preserve">parents </w:t>
      </w:r>
      <w:r w:rsidRPr="00C576B9">
        <w:rPr>
          <w:rFonts w:ascii="Calibri" w:hAnsi="Calibri"/>
          <w:color w:val="auto"/>
          <w:sz w:val="36"/>
          <w:szCs w:val="36"/>
          <w:lang w:val="en-US"/>
        </w:rPr>
        <w:t xml:space="preserve">and carers </w:t>
      </w:r>
    </w:p>
    <w:p w14:paraId="70749722" w14:textId="77777777" w:rsidR="00A4500F" w:rsidRPr="00F50713" w:rsidRDefault="00A4500F" w:rsidP="00EC38DE">
      <w:pPr>
        <w:pStyle w:val="Body"/>
        <w:spacing w:after="0"/>
        <w:rPr>
          <w:rFonts w:ascii="Calibri" w:eastAsia="Arial Bold" w:hAnsi="Calibri" w:cs="Arial Bold"/>
          <w:color w:val="auto"/>
          <w:sz w:val="27"/>
          <w:szCs w:val="27"/>
        </w:rPr>
      </w:pPr>
    </w:p>
    <w:p w14:paraId="43D6DA61" w14:textId="0F3068D3" w:rsidR="00A4500F" w:rsidRPr="00C576B9" w:rsidRDefault="006B1875" w:rsidP="00EC38DE">
      <w:pPr>
        <w:pStyle w:val="Body"/>
        <w:spacing w:after="0"/>
        <w:rPr>
          <w:rFonts w:ascii="Calibri" w:eastAsia="Arial" w:hAnsi="Calibri" w:cs="Arial"/>
          <w:color w:val="auto"/>
        </w:rPr>
      </w:pPr>
      <w:r>
        <w:rPr>
          <w:rFonts w:ascii="Calibri" w:hAnsi="Calibri"/>
          <w:color w:val="auto"/>
        </w:rPr>
        <w:t xml:space="preserve">Communication and collaboration with Parents and Carers </w:t>
      </w:r>
      <w:proofErr w:type="gramStart"/>
      <w:r>
        <w:rPr>
          <w:rFonts w:ascii="Calibri" w:hAnsi="Calibri"/>
          <w:color w:val="auto"/>
        </w:rPr>
        <w:t>is</w:t>
      </w:r>
      <w:proofErr w:type="gramEnd"/>
      <w:r>
        <w:rPr>
          <w:rFonts w:ascii="Calibri" w:hAnsi="Calibri"/>
          <w:color w:val="auto"/>
        </w:rPr>
        <w:t xml:space="preserve"> key to the holistic growth and development of our pupils. We ensure this in a number of ways </w:t>
      </w:r>
      <w:proofErr w:type="gramStart"/>
      <w:r w:rsidR="004F09AB" w:rsidRPr="00C576B9">
        <w:rPr>
          <w:rFonts w:ascii="Calibri" w:hAnsi="Calibri"/>
          <w:color w:val="auto"/>
          <w:lang w:val="en-US"/>
        </w:rPr>
        <w:t>including;</w:t>
      </w:r>
      <w:proofErr w:type="gramEnd"/>
    </w:p>
    <w:p w14:paraId="24848BCA" w14:textId="77777777" w:rsidR="00A4500F" w:rsidRPr="00C576B9" w:rsidRDefault="00A4500F" w:rsidP="00EC38DE">
      <w:pPr>
        <w:pStyle w:val="Body"/>
        <w:spacing w:after="0"/>
        <w:rPr>
          <w:rFonts w:ascii="Calibri" w:eastAsia="Arial" w:hAnsi="Calibri" w:cs="Arial"/>
          <w:color w:val="auto"/>
        </w:rPr>
      </w:pPr>
    </w:p>
    <w:p w14:paraId="0BF381FA" w14:textId="77777777" w:rsidR="00A4500F" w:rsidRPr="00C576B9" w:rsidRDefault="004F09AB" w:rsidP="00EC38DE">
      <w:pPr>
        <w:pStyle w:val="Body"/>
        <w:spacing w:after="0"/>
        <w:rPr>
          <w:rFonts w:ascii="Calibri" w:eastAsia="Arial" w:hAnsi="Calibri" w:cs="Arial"/>
          <w:color w:val="auto"/>
        </w:rPr>
      </w:pPr>
      <w:r w:rsidRPr="00C576B9">
        <w:rPr>
          <w:rFonts w:ascii="Calibri" w:hAnsi="Calibri"/>
          <w:color w:val="auto"/>
          <w:lang w:val="en-US"/>
        </w:rPr>
        <w:t>•   Initial parental visits to school</w:t>
      </w:r>
    </w:p>
    <w:p w14:paraId="17CE1323" w14:textId="77777777" w:rsidR="00A4500F" w:rsidRPr="00C576B9" w:rsidRDefault="004F09AB" w:rsidP="00EC38DE">
      <w:pPr>
        <w:pStyle w:val="Body"/>
        <w:spacing w:after="0"/>
        <w:rPr>
          <w:rFonts w:ascii="Calibri" w:eastAsia="Arial" w:hAnsi="Calibri" w:cs="Arial"/>
          <w:color w:val="auto"/>
        </w:rPr>
      </w:pPr>
      <w:r w:rsidRPr="00C576B9">
        <w:rPr>
          <w:rFonts w:ascii="Calibri" w:hAnsi="Calibri"/>
          <w:color w:val="auto"/>
          <w:lang w:val="en-US"/>
        </w:rPr>
        <w:t>•   Placement meetings on entry</w:t>
      </w:r>
    </w:p>
    <w:p w14:paraId="57C0EBD9" w14:textId="77777777" w:rsidR="00A4500F" w:rsidRPr="00C576B9" w:rsidRDefault="004F09AB" w:rsidP="00EC38DE">
      <w:pPr>
        <w:pStyle w:val="Body"/>
        <w:spacing w:after="0"/>
        <w:rPr>
          <w:rFonts w:ascii="Calibri" w:eastAsia="Arial" w:hAnsi="Calibri" w:cs="Arial"/>
          <w:color w:val="auto"/>
        </w:rPr>
      </w:pPr>
      <w:r w:rsidRPr="00C576B9">
        <w:rPr>
          <w:rFonts w:ascii="Calibri" w:hAnsi="Calibri"/>
          <w:color w:val="auto"/>
          <w:lang w:val="en-US"/>
        </w:rPr>
        <w:t>•   Initial Placement review meetings</w:t>
      </w:r>
    </w:p>
    <w:p w14:paraId="1F24BE46" w14:textId="23D3B9C5" w:rsidR="00A4500F" w:rsidRPr="00C576B9" w:rsidRDefault="004F09AB" w:rsidP="00EC38DE">
      <w:pPr>
        <w:pStyle w:val="Body"/>
        <w:spacing w:after="0"/>
        <w:ind w:left="284" w:hanging="284"/>
        <w:rPr>
          <w:rFonts w:ascii="Calibri" w:eastAsia="Arial" w:hAnsi="Calibri" w:cs="Arial"/>
          <w:color w:val="auto"/>
        </w:rPr>
      </w:pPr>
      <w:r w:rsidRPr="00C576B9">
        <w:rPr>
          <w:rFonts w:ascii="Calibri" w:hAnsi="Calibri"/>
          <w:color w:val="auto"/>
          <w:lang w:val="en-US"/>
        </w:rPr>
        <w:t xml:space="preserve">• </w:t>
      </w:r>
      <w:r w:rsidR="00FD7B9B">
        <w:rPr>
          <w:rFonts w:ascii="Calibri" w:hAnsi="Calibri"/>
          <w:color w:val="auto"/>
          <w:lang w:val="en-US"/>
        </w:rPr>
        <w:t xml:space="preserve">  </w:t>
      </w:r>
      <w:r w:rsidRPr="00C576B9">
        <w:rPr>
          <w:rFonts w:ascii="Calibri" w:hAnsi="Calibri"/>
          <w:color w:val="auto"/>
          <w:lang w:val="en-US"/>
        </w:rPr>
        <w:t>Regular communication via home/school and care / home books for information exchanges and key messages</w:t>
      </w:r>
      <w:r w:rsidR="00EC38DE">
        <w:rPr>
          <w:rFonts w:ascii="Calibri" w:hAnsi="Calibri"/>
          <w:color w:val="auto"/>
          <w:lang w:val="en-US"/>
        </w:rPr>
        <w:t xml:space="preserve">. Telephone calls, Seesaw online </w:t>
      </w:r>
      <w:proofErr w:type="gramStart"/>
      <w:r w:rsidR="00EC38DE">
        <w:rPr>
          <w:rFonts w:ascii="Calibri" w:hAnsi="Calibri"/>
          <w:color w:val="auto"/>
          <w:lang w:val="en-US"/>
        </w:rPr>
        <w:t>two way</w:t>
      </w:r>
      <w:proofErr w:type="gramEnd"/>
      <w:r w:rsidR="00EC38DE">
        <w:rPr>
          <w:rFonts w:ascii="Calibri" w:hAnsi="Calibri"/>
          <w:color w:val="auto"/>
          <w:lang w:val="en-US"/>
        </w:rPr>
        <w:t xml:space="preserve"> communication tool</w:t>
      </w:r>
    </w:p>
    <w:p w14:paraId="5FA4401F" w14:textId="77777777" w:rsidR="00A4500F" w:rsidRPr="00CA20FA" w:rsidRDefault="004F09AB" w:rsidP="00EC38DE">
      <w:pPr>
        <w:pStyle w:val="ListParagraph"/>
        <w:numPr>
          <w:ilvl w:val="0"/>
          <w:numId w:val="46"/>
        </w:numPr>
        <w:tabs>
          <w:tab w:val="clear" w:pos="284"/>
          <w:tab w:val="num" w:pos="310"/>
        </w:tabs>
        <w:spacing w:after="0"/>
        <w:ind w:left="310" w:hanging="310"/>
        <w:rPr>
          <w:rFonts w:ascii="Calibri" w:eastAsia="Arial" w:hAnsi="Calibri" w:cs="Arial"/>
          <w:color w:val="auto"/>
        </w:rPr>
      </w:pPr>
      <w:r w:rsidRPr="00C576B9">
        <w:rPr>
          <w:rFonts w:ascii="Calibri" w:hAnsi="Calibri"/>
          <w:color w:val="auto"/>
        </w:rPr>
        <w:t xml:space="preserve">Three school reports a year </w:t>
      </w:r>
    </w:p>
    <w:p w14:paraId="3B3CC40C" w14:textId="5C0B59A1" w:rsidR="00CA20FA" w:rsidRPr="00C576B9" w:rsidRDefault="00027997" w:rsidP="00EC38DE">
      <w:pPr>
        <w:pStyle w:val="ListParagraph"/>
        <w:numPr>
          <w:ilvl w:val="0"/>
          <w:numId w:val="46"/>
        </w:numPr>
        <w:tabs>
          <w:tab w:val="clear" w:pos="284"/>
          <w:tab w:val="num" w:pos="310"/>
        </w:tabs>
        <w:spacing w:after="0"/>
        <w:ind w:left="310" w:hanging="310"/>
        <w:rPr>
          <w:rFonts w:ascii="Calibri" w:eastAsia="Arial" w:hAnsi="Calibri" w:cs="Arial"/>
          <w:color w:val="auto"/>
        </w:rPr>
      </w:pPr>
      <w:proofErr w:type="spellStart"/>
      <w:r>
        <w:rPr>
          <w:rFonts w:ascii="Calibri" w:hAnsi="Calibri"/>
          <w:color w:val="auto"/>
        </w:rPr>
        <w:t>Individualised</w:t>
      </w:r>
      <w:proofErr w:type="spellEnd"/>
      <w:r>
        <w:rPr>
          <w:rFonts w:ascii="Calibri" w:hAnsi="Calibri"/>
          <w:color w:val="auto"/>
        </w:rPr>
        <w:t xml:space="preserve"> Learning Intentions are </w:t>
      </w:r>
      <w:r w:rsidR="00CA20FA">
        <w:rPr>
          <w:rFonts w:ascii="Calibri" w:hAnsi="Calibri"/>
          <w:color w:val="auto"/>
        </w:rPr>
        <w:t>set each term</w:t>
      </w:r>
      <w:r w:rsidR="006B1875">
        <w:rPr>
          <w:rFonts w:ascii="Calibri" w:hAnsi="Calibri"/>
          <w:color w:val="auto"/>
        </w:rPr>
        <w:t xml:space="preserve"> in conjunction with parent/carer views</w:t>
      </w:r>
    </w:p>
    <w:p w14:paraId="2539D195" w14:textId="6F9964B9" w:rsidR="00A4500F" w:rsidRPr="00C576B9" w:rsidRDefault="004F09AB" w:rsidP="00EC38DE">
      <w:pPr>
        <w:pStyle w:val="Body"/>
        <w:spacing w:after="0"/>
        <w:rPr>
          <w:rFonts w:ascii="Calibri" w:eastAsia="Arial" w:hAnsi="Calibri" w:cs="Arial"/>
          <w:color w:val="auto"/>
        </w:rPr>
      </w:pPr>
      <w:r w:rsidRPr="00C576B9">
        <w:rPr>
          <w:rFonts w:ascii="Calibri" w:hAnsi="Calibri"/>
          <w:color w:val="auto"/>
          <w:lang w:val="en-US"/>
        </w:rPr>
        <w:t xml:space="preserve">•   </w:t>
      </w:r>
      <w:r w:rsidR="00027997">
        <w:rPr>
          <w:rFonts w:ascii="Calibri" w:hAnsi="Calibri"/>
          <w:color w:val="auto"/>
          <w:lang w:val="en-US"/>
        </w:rPr>
        <w:t xml:space="preserve">EHCP </w:t>
      </w:r>
      <w:r w:rsidRPr="00C576B9">
        <w:rPr>
          <w:rFonts w:ascii="Calibri" w:hAnsi="Calibri"/>
          <w:color w:val="auto"/>
          <w:lang w:val="en-US"/>
        </w:rPr>
        <w:t xml:space="preserve">Annual Review </w:t>
      </w:r>
      <w:r w:rsidRPr="00C576B9">
        <w:rPr>
          <w:rFonts w:ascii="Calibri" w:hAnsi="Calibri"/>
          <w:color w:val="auto"/>
          <w:lang w:val="nl-NL"/>
        </w:rPr>
        <w:t>meetings</w:t>
      </w:r>
      <w:r w:rsidR="00EC38DE">
        <w:rPr>
          <w:rFonts w:ascii="Calibri" w:hAnsi="Calibri"/>
          <w:color w:val="auto"/>
          <w:lang w:val="nl-NL"/>
        </w:rPr>
        <w:t xml:space="preserve"> – via parent voice and in person attendance</w:t>
      </w:r>
    </w:p>
    <w:p w14:paraId="362A1713" w14:textId="77777777" w:rsidR="00A4500F" w:rsidRPr="00C576B9" w:rsidRDefault="004F09AB" w:rsidP="00EC38DE">
      <w:pPr>
        <w:pStyle w:val="Body"/>
        <w:spacing w:after="0"/>
        <w:rPr>
          <w:rFonts w:ascii="Calibri" w:eastAsia="Arial" w:hAnsi="Calibri" w:cs="Arial"/>
          <w:color w:val="auto"/>
        </w:rPr>
      </w:pPr>
      <w:r w:rsidRPr="00C576B9">
        <w:rPr>
          <w:rFonts w:ascii="Calibri" w:hAnsi="Calibri"/>
          <w:color w:val="auto"/>
          <w:lang w:val="en-US"/>
        </w:rPr>
        <w:t>•   Interim Review meetings if required or requested</w:t>
      </w:r>
    </w:p>
    <w:p w14:paraId="07C3F47F" w14:textId="77777777" w:rsidR="00A4500F" w:rsidRPr="00C576B9" w:rsidRDefault="004F09AB" w:rsidP="00EC38DE">
      <w:pPr>
        <w:pStyle w:val="Body"/>
        <w:spacing w:after="0"/>
        <w:rPr>
          <w:rFonts w:ascii="Calibri" w:eastAsia="Arial" w:hAnsi="Calibri" w:cs="Arial"/>
          <w:color w:val="auto"/>
        </w:rPr>
      </w:pPr>
      <w:r w:rsidRPr="00C576B9">
        <w:rPr>
          <w:rFonts w:ascii="Calibri" w:hAnsi="Calibri"/>
          <w:color w:val="auto"/>
          <w:lang w:val="en-US"/>
        </w:rPr>
        <w:t>•   Twice annual surveys of parent’s views and opinions</w:t>
      </w:r>
    </w:p>
    <w:p w14:paraId="03874F48" w14:textId="3E9CBAD4" w:rsidR="00A4500F" w:rsidRPr="00C576B9" w:rsidRDefault="004F09AB" w:rsidP="00EC38DE">
      <w:pPr>
        <w:pStyle w:val="ListParagraph"/>
        <w:numPr>
          <w:ilvl w:val="0"/>
          <w:numId w:val="47"/>
        </w:numPr>
        <w:tabs>
          <w:tab w:val="clear" w:pos="284"/>
          <w:tab w:val="num" w:pos="310"/>
        </w:tabs>
        <w:spacing w:after="0"/>
        <w:ind w:left="310" w:hanging="310"/>
        <w:rPr>
          <w:rFonts w:ascii="Calibri" w:eastAsia="Arial" w:hAnsi="Calibri" w:cs="Arial"/>
          <w:color w:val="auto"/>
        </w:rPr>
      </w:pPr>
      <w:r w:rsidRPr="00C576B9">
        <w:rPr>
          <w:rFonts w:ascii="Calibri" w:hAnsi="Calibri"/>
          <w:color w:val="auto"/>
        </w:rPr>
        <w:t xml:space="preserve">Open </w:t>
      </w:r>
      <w:r w:rsidR="00EC38DE">
        <w:rPr>
          <w:rFonts w:ascii="Calibri" w:hAnsi="Calibri"/>
          <w:color w:val="auto"/>
        </w:rPr>
        <w:t xml:space="preserve">School </w:t>
      </w:r>
      <w:r w:rsidRPr="00C576B9">
        <w:rPr>
          <w:rFonts w:ascii="Calibri" w:hAnsi="Calibri"/>
          <w:color w:val="auto"/>
        </w:rPr>
        <w:t>Events</w:t>
      </w:r>
    </w:p>
    <w:p w14:paraId="78F937E6" w14:textId="77777777" w:rsidR="00A4500F" w:rsidRPr="00C576B9" w:rsidRDefault="004F09AB" w:rsidP="00EC38DE">
      <w:pPr>
        <w:pStyle w:val="ListParagraph"/>
        <w:numPr>
          <w:ilvl w:val="0"/>
          <w:numId w:val="48"/>
        </w:numPr>
        <w:tabs>
          <w:tab w:val="clear" w:pos="284"/>
          <w:tab w:val="num" w:pos="310"/>
        </w:tabs>
        <w:spacing w:after="0"/>
        <w:ind w:left="310" w:hanging="310"/>
        <w:rPr>
          <w:rFonts w:ascii="Calibri" w:eastAsia="Arial" w:hAnsi="Calibri" w:cs="Arial"/>
          <w:color w:val="auto"/>
        </w:rPr>
      </w:pPr>
      <w:r w:rsidRPr="00C576B9">
        <w:rPr>
          <w:rFonts w:ascii="Calibri" w:hAnsi="Calibri"/>
          <w:color w:val="auto"/>
        </w:rPr>
        <w:t>Arts Events</w:t>
      </w:r>
    </w:p>
    <w:p w14:paraId="0BE25BFB" w14:textId="77777777" w:rsidR="000561F9" w:rsidRPr="00D31965" w:rsidRDefault="004F09AB" w:rsidP="00EC38DE">
      <w:pPr>
        <w:pStyle w:val="ListParagraph"/>
        <w:numPr>
          <w:ilvl w:val="0"/>
          <w:numId w:val="49"/>
        </w:numPr>
        <w:tabs>
          <w:tab w:val="clear" w:pos="284"/>
          <w:tab w:val="num" w:pos="310"/>
        </w:tabs>
        <w:spacing w:after="0"/>
        <w:ind w:left="310" w:hanging="310"/>
        <w:rPr>
          <w:rFonts w:ascii="Calibri" w:eastAsia="Arial" w:hAnsi="Calibri" w:cs="Arial"/>
          <w:color w:val="auto"/>
        </w:rPr>
      </w:pPr>
      <w:r w:rsidRPr="00C576B9">
        <w:rPr>
          <w:rFonts w:ascii="Calibri" w:hAnsi="Calibri"/>
          <w:color w:val="auto"/>
        </w:rPr>
        <w:t>Summer Ball</w:t>
      </w:r>
    </w:p>
    <w:p w14:paraId="05EF758B" w14:textId="77777777" w:rsidR="000561F9" w:rsidRDefault="000561F9" w:rsidP="00EC38DE">
      <w:pPr>
        <w:pStyle w:val="Body"/>
        <w:spacing w:after="0"/>
        <w:rPr>
          <w:rFonts w:ascii="Calibri" w:eastAsia="Arial" w:hAnsi="Calibri" w:cs="Arial"/>
        </w:rPr>
      </w:pPr>
    </w:p>
    <w:p w14:paraId="1E0AF008" w14:textId="77777777" w:rsidR="00CD011E" w:rsidRDefault="00CD011E" w:rsidP="00EC38DE">
      <w:pPr>
        <w:pStyle w:val="Body"/>
        <w:spacing w:after="0"/>
        <w:rPr>
          <w:rFonts w:ascii="Calibri" w:hAnsi="Calibri"/>
          <w:sz w:val="36"/>
          <w:szCs w:val="36"/>
        </w:rPr>
      </w:pPr>
    </w:p>
    <w:p w14:paraId="725A1355" w14:textId="77777777" w:rsidR="009E1ADD" w:rsidRDefault="009E1ADD" w:rsidP="00EC38DE">
      <w:pPr>
        <w:pStyle w:val="Body"/>
        <w:spacing w:after="0"/>
        <w:rPr>
          <w:rFonts w:ascii="Calibri" w:hAnsi="Calibri"/>
          <w:sz w:val="36"/>
          <w:szCs w:val="36"/>
        </w:rPr>
      </w:pPr>
    </w:p>
    <w:p w14:paraId="4E7D024D" w14:textId="00AFC660" w:rsidR="00A4500F" w:rsidRPr="00C576B9" w:rsidRDefault="004F09AB" w:rsidP="00EC38DE">
      <w:pPr>
        <w:pStyle w:val="Body"/>
        <w:spacing w:after="0"/>
        <w:rPr>
          <w:rFonts w:ascii="Calibri" w:eastAsia="Arial Bold" w:hAnsi="Calibri" w:cs="Arial Bold"/>
          <w:color w:val="auto"/>
          <w:sz w:val="36"/>
          <w:szCs w:val="36"/>
        </w:rPr>
      </w:pPr>
      <w:r w:rsidRPr="00C576B9">
        <w:rPr>
          <w:rFonts w:ascii="Calibri" w:hAnsi="Calibri"/>
          <w:sz w:val="36"/>
          <w:szCs w:val="36"/>
        </w:rPr>
        <w:t>C</w:t>
      </w:r>
      <w:r w:rsidR="00C576B9" w:rsidRPr="00C576B9">
        <w:rPr>
          <w:rFonts w:ascii="Calibri" w:hAnsi="Calibri"/>
          <w:color w:val="auto"/>
          <w:sz w:val="36"/>
          <w:szCs w:val="36"/>
        </w:rPr>
        <w:t xml:space="preserve">onsulting </w:t>
      </w:r>
      <w:r w:rsidR="00C576B9" w:rsidRPr="00C576B9">
        <w:rPr>
          <w:rFonts w:ascii="Calibri" w:hAnsi="Calibri"/>
          <w:color w:val="auto"/>
          <w:sz w:val="36"/>
          <w:szCs w:val="36"/>
          <w:lang w:val="en-US"/>
        </w:rPr>
        <w:t xml:space="preserve">students </w:t>
      </w:r>
    </w:p>
    <w:p w14:paraId="2CCE35A4" w14:textId="77777777" w:rsidR="00A4500F" w:rsidRPr="00F50713" w:rsidRDefault="00A4500F" w:rsidP="00EC38DE">
      <w:pPr>
        <w:pStyle w:val="Body"/>
        <w:spacing w:after="0"/>
        <w:rPr>
          <w:rFonts w:ascii="Calibri" w:eastAsia="Arial Bold" w:hAnsi="Calibri" w:cs="Arial Bold"/>
          <w:color w:val="auto"/>
          <w:sz w:val="27"/>
          <w:szCs w:val="27"/>
        </w:rPr>
      </w:pPr>
    </w:p>
    <w:p w14:paraId="79540E6A" w14:textId="290F482F" w:rsidR="00A4500F" w:rsidRPr="00C576B9" w:rsidRDefault="004F09AB" w:rsidP="00EC38DE">
      <w:pPr>
        <w:pStyle w:val="Body"/>
        <w:spacing w:after="0"/>
        <w:rPr>
          <w:rFonts w:ascii="Calibri" w:eastAsia="Arial" w:hAnsi="Calibri" w:cs="Arial"/>
          <w:color w:val="auto"/>
        </w:rPr>
      </w:pPr>
      <w:r w:rsidRPr="00C576B9">
        <w:rPr>
          <w:rFonts w:ascii="Calibri" w:hAnsi="Calibri"/>
          <w:color w:val="auto"/>
          <w:lang w:val="en-US"/>
        </w:rPr>
        <w:t>All children and young people in our school are treated with dignity and respect</w:t>
      </w:r>
      <w:r w:rsidR="006B1875">
        <w:rPr>
          <w:rFonts w:ascii="Calibri" w:hAnsi="Calibri"/>
          <w:color w:val="auto"/>
          <w:lang w:val="en-US"/>
        </w:rPr>
        <w:t>, their views and aspirations are central to our approach and the support we offer</w:t>
      </w:r>
      <w:r w:rsidRPr="00C576B9">
        <w:rPr>
          <w:rFonts w:ascii="Calibri" w:hAnsi="Calibri"/>
          <w:color w:val="auto"/>
          <w:lang w:val="en-US"/>
        </w:rPr>
        <w:t xml:space="preserve">. A </w:t>
      </w:r>
      <w:proofErr w:type="spellStart"/>
      <w:r w:rsidRPr="00C576B9">
        <w:rPr>
          <w:rFonts w:ascii="Calibri" w:hAnsi="Calibri"/>
          <w:color w:val="auto"/>
          <w:lang w:val="en-US"/>
        </w:rPr>
        <w:t>personal</w:t>
      </w:r>
      <w:r w:rsidR="003C485D" w:rsidRPr="00C576B9">
        <w:rPr>
          <w:rFonts w:ascii="Calibri" w:hAnsi="Calibri"/>
          <w:color w:val="auto"/>
          <w:lang w:val="en-US"/>
        </w:rPr>
        <w:t>ised</w:t>
      </w:r>
      <w:proofErr w:type="spellEnd"/>
      <w:r w:rsidR="003C485D" w:rsidRPr="00C576B9">
        <w:rPr>
          <w:rFonts w:ascii="Calibri" w:hAnsi="Calibri"/>
          <w:color w:val="auto"/>
          <w:lang w:val="en-US"/>
        </w:rPr>
        <w:t xml:space="preserve"> approach to the curriculum</w:t>
      </w:r>
      <w:r w:rsidRPr="00C576B9">
        <w:rPr>
          <w:rFonts w:ascii="Calibri" w:hAnsi="Calibri"/>
          <w:color w:val="auto"/>
        </w:rPr>
        <w:t xml:space="preserve"> </w:t>
      </w:r>
      <w:r w:rsidRPr="00C576B9">
        <w:rPr>
          <w:rFonts w:ascii="Calibri" w:hAnsi="Calibri"/>
          <w:color w:val="auto"/>
          <w:lang w:val="en-US"/>
        </w:rPr>
        <w:t xml:space="preserve">is adopted for each </w:t>
      </w:r>
      <w:r w:rsidR="003C485D" w:rsidRPr="00C576B9">
        <w:rPr>
          <w:rFonts w:ascii="Calibri" w:hAnsi="Calibri"/>
          <w:color w:val="auto"/>
          <w:lang w:val="en-US"/>
        </w:rPr>
        <w:t>student across all phases</w:t>
      </w:r>
      <w:r w:rsidRPr="00C576B9">
        <w:rPr>
          <w:rFonts w:ascii="Calibri" w:hAnsi="Calibri"/>
          <w:color w:val="auto"/>
        </w:rPr>
        <w:t xml:space="preserve"> </w:t>
      </w:r>
      <w:r w:rsidRPr="00C576B9">
        <w:rPr>
          <w:rFonts w:ascii="Calibri" w:hAnsi="Calibri"/>
          <w:color w:val="auto"/>
          <w:lang w:val="en-US"/>
        </w:rPr>
        <w:t xml:space="preserve">to ensure that they can access learning </w:t>
      </w:r>
      <w:r w:rsidR="003C485D" w:rsidRPr="00C576B9">
        <w:rPr>
          <w:rFonts w:ascii="Calibri" w:hAnsi="Calibri"/>
          <w:color w:val="auto"/>
          <w:lang w:val="en-US"/>
        </w:rPr>
        <w:t>and experience success.</w:t>
      </w:r>
      <w:r w:rsidRPr="00C576B9">
        <w:rPr>
          <w:rFonts w:ascii="Calibri" w:hAnsi="Calibri"/>
          <w:color w:val="auto"/>
          <w:lang w:val="en-US"/>
        </w:rPr>
        <w:t xml:space="preserve">  We consult with students in the following ways:</w:t>
      </w:r>
    </w:p>
    <w:p w14:paraId="28B9F138" w14:textId="77777777" w:rsidR="00A4500F" w:rsidRPr="00C576B9" w:rsidRDefault="00A4500F" w:rsidP="00EC38DE">
      <w:pPr>
        <w:pStyle w:val="Body"/>
        <w:spacing w:after="0"/>
        <w:rPr>
          <w:rFonts w:ascii="Calibri" w:eastAsia="Arial" w:hAnsi="Calibri" w:cs="Arial"/>
          <w:color w:val="auto"/>
        </w:rPr>
      </w:pPr>
    </w:p>
    <w:p w14:paraId="0067BCCD" w14:textId="6ACDD205" w:rsidR="00A4500F" w:rsidRPr="00C576B9" w:rsidRDefault="004F09AB" w:rsidP="004F09AB">
      <w:pPr>
        <w:pStyle w:val="ListParagraph"/>
        <w:numPr>
          <w:ilvl w:val="0"/>
          <w:numId w:val="50"/>
        </w:numPr>
        <w:tabs>
          <w:tab w:val="clear" w:pos="720"/>
          <w:tab w:val="num" w:pos="753"/>
        </w:tabs>
        <w:spacing w:after="0"/>
        <w:ind w:left="753" w:hanging="393"/>
        <w:rPr>
          <w:rFonts w:ascii="Calibri" w:eastAsia="Arial" w:hAnsi="Calibri" w:cs="Arial"/>
          <w:color w:val="auto"/>
        </w:rPr>
      </w:pPr>
      <w:r w:rsidRPr="00C576B9">
        <w:rPr>
          <w:rFonts w:ascii="Calibri" w:hAnsi="Calibri"/>
          <w:color w:val="auto"/>
        </w:rPr>
        <w:t xml:space="preserve">High staff: pupil ratio enables constant mentoring with familiar consistent adults there to listen and be proactive </w:t>
      </w:r>
      <w:r w:rsidR="00354F03" w:rsidRPr="00C576B9">
        <w:rPr>
          <w:rFonts w:ascii="Calibri" w:hAnsi="Calibri"/>
          <w:color w:val="auto"/>
        </w:rPr>
        <w:t xml:space="preserve">about </w:t>
      </w:r>
      <w:proofErr w:type="gramStart"/>
      <w:r w:rsidR="00354F03" w:rsidRPr="00C576B9">
        <w:rPr>
          <w:rFonts w:ascii="Calibri" w:hAnsi="Calibri"/>
          <w:color w:val="auto"/>
        </w:rPr>
        <w:t>pupils</w:t>
      </w:r>
      <w:proofErr w:type="gramEnd"/>
      <w:r w:rsidRPr="00C576B9">
        <w:rPr>
          <w:rFonts w:ascii="Calibri" w:hAnsi="Calibri"/>
          <w:color w:val="auto"/>
        </w:rPr>
        <w:t xml:space="preserve"> views, wishes and opinions</w:t>
      </w:r>
    </w:p>
    <w:p w14:paraId="26C2B494" w14:textId="77777777" w:rsidR="00A4500F" w:rsidRPr="00C576B9" w:rsidRDefault="004F09AB" w:rsidP="004F09AB">
      <w:pPr>
        <w:pStyle w:val="ListParagraph"/>
        <w:numPr>
          <w:ilvl w:val="0"/>
          <w:numId w:val="51"/>
        </w:numPr>
        <w:tabs>
          <w:tab w:val="clear" w:pos="720"/>
          <w:tab w:val="num" w:pos="753"/>
        </w:tabs>
        <w:spacing w:after="0"/>
        <w:ind w:left="753" w:hanging="393"/>
        <w:rPr>
          <w:rFonts w:ascii="Calibri" w:eastAsia="Arial" w:hAnsi="Calibri" w:cs="Arial"/>
          <w:color w:val="auto"/>
        </w:rPr>
      </w:pPr>
      <w:r w:rsidRPr="00C576B9">
        <w:rPr>
          <w:rFonts w:ascii="Calibri" w:hAnsi="Calibri"/>
          <w:color w:val="auto"/>
        </w:rPr>
        <w:t xml:space="preserve">The School Council involves students in making suggestions and decisions about </w:t>
      </w:r>
      <w:proofErr w:type="gramStart"/>
      <w:r w:rsidRPr="00C576B9">
        <w:rPr>
          <w:rFonts w:ascii="Calibri" w:hAnsi="Calibri"/>
          <w:color w:val="auto"/>
        </w:rPr>
        <w:t>every day</w:t>
      </w:r>
      <w:proofErr w:type="gramEnd"/>
      <w:r w:rsidRPr="00C576B9">
        <w:rPr>
          <w:rFonts w:ascii="Calibri" w:hAnsi="Calibri"/>
          <w:color w:val="auto"/>
        </w:rPr>
        <w:t xml:space="preserve"> school life</w:t>
      </w:r>
    </w:p>
    <w:p w14:paraId="16965CC6" w14:textId="77777777" w:rsidR="00A4500F" w:rsidRPr="00C576B9" w:rsidRDefault="004F09AB" w:rsidP="004F09AB">
      <w:pPr>
        <w:pStyle w:val="ListParagraph"/>
        <w:numPr>
          <w:ilvl w:val="0"/>
          <w:numId w:val="52"/>
        </w:numPr>
        <w:tabs>
          <w:tab w:val="clear" w:pos="720"/>
          <w:tab w:val="num" w:pos="753"/>
        </w:tabs>
        <w:spacing w:after="0"/>
        <w:ind w:left="753" w:hanging="393"/>
        <w:rPr>
          <w:rFonts w:ascii="Calibri" w:eastAsia="Arial" w:hAnsi="Calibri" w:cs="Arial"/>
          <w:color w:val="auto"/>
        </w:rPr>
      </w:pPr>
      <w:r w:rsidRPr="00C576B9">
        <w:rPr>
          <w:rFonts w:ascii="Calibri" w:hAnsi="Calibri"/>
          <w:color w:val="auto"/>
        </w:rPr>
        <w:t>Teachers</w:t>
      </w:r>
      <w:r w:rsidR="003C485D" w:rsidRPr="00C576B9">
        <w:rPr>
          <w:rFonts w:ascii="Calibri" w:hAnsi="Calibri"/>
          <w:color w:val="auto"/>
        </w:rPr>
        <w:t xml:space="preserve"> </w:t>
      </w:r>
      <w:r w:rsidRPr="00C576B9">
        <w:rPr>
          <w:rFonts w:ascii="Calibri" w:hAnsi="Calibri"/>
          <w:color w:val="auto"/>
        </w:rPr>
        <w:t xml:space="preserve">support pupils to make their views clear when EHCPs are reviewed </w:t>
      </w:r>
    </w:p>
    <w:p w14:paraId="2171D2FA" w14:textId="77777777" w:rsidR="00A4500F" w:rsidRPr="00C576B9" w:rsidRDefault="004F09AB" w:rsidP="004F09AB">
      <w:pPr>
        <w:pStyle w:val="ListParagraph"/>
        <w:numPr>
          <w:ilvl w:val="0"/>
          <w:numId w:val="53"/>
        </w:numPr>
        <w:tabs>
          <w:tab w:val="clear" w:pos="720"/>
          <w:tab w:val="num" w:pos="753"/>
        </w:tabs>
        <w:spacing w:after="0"/>
        <w:ind w:left="753" w:hanging="393"/>
        <w:rPr>
          <w:rFonts w:ascii="Calibri" w:eastAsia="Arial" w:hAnsi="Calibri" w:cs="Arial"/>
          <w:color w:val="auto"/>
        </w:rPr>
      </w:pPr>
      <w:r w:rsidRPr="00C576B9">
        <w:rPr>
          <w:rFonts w:ascii="Calibri" w:hAnsi="Calibri"/>
          <w:color w:val="auto"/>
        </w:rPr>
        <w:t xml:space="preserve">The speech and language therapy team support students to develop communication their views using their preferred communication style and a range of approaches including </w:t>
      </w:r>
      <w:r w:rsidR="00D31965" w:rsidRPr="00C576B9">
        <w:rPr>
          <w:rFonts w:ascii="Calibri" w:hAnsi="Calibri"/>
          <w:color w:val="auto"/>
        </w:rPr>
        <w:t>assistive</w:t>
      </w:r>
      <w:r w:rsidRPr="00C576B9">
        <w:rPr>
          <w:rFonts w:ascii="Calibri" w:hAnsi="Calibri"/>
          <w:color w:val="auto"/>
        </w:rPr>
        <w:t xml:space="preserve"> technology, symbols and talking mats.  </w:t>
      </w:r>
    </w:p>
    <w:p w14:paraId="26B77965" w14:textId="77777777" w:rsidR="00A4500F" w:rsidRPr="00C576B9" w:rsidRDefault="004F09AB" w:rsidP="004F09AB">
      <w:pPr>
        <w:pStyle w:val="ListParagraph"/>
        <w:numPr>
          <w:ilvl w:val="0"/>
          <w:numId w:val="54"/>
        </w:numPr>
        <w:tabs>
          <w:tab w:val="clear" w:pos="720"/>
          <w:tab w:val="num" w:pos="753"/>
        </w:tabs>
        <w:spacing w:after="0"/>
        <w:ind w:left="753" w:hanging="393"/>
        <w:rPr>
          <w:rFonts w:ascii="Calibri" w:eastAsia="Arial" w:hAnsi="Calibri" w:cs="Arial"/>
          <w:color w:val="auto"/>
        </w:rPr>
      </w:pPr>
      <w:r w:rsidRPr="00C576B9">
        <w:rPr>
          <w:rFonts w:ascii="Calibri" w:hAnsi="Calibri"/>
          <w:color w:val="auto"/>
        </w:rPr>
        <w:t>Surveys of student views are completed twice annually</w:t>
      </w:r>
    </w:p>
    <w:p w14:paraId="775C8F1D" w14:textId="77777777" w:rsidR="006B1875" w:rsidRDefault="006B1875" w:rsidP="00F50713">
      <w:pPr>
        <w:pStyle w:val="Body"/>
        <w:spacing w:after="0"/>
        <w:rPr>
          <w:rFonts w:ascii="Calibri" w:hAnsi="Calibri"/>
          <w:color w:val="auto"/>
          <w:sz w:val="36"/>
          <w:szCs w:val="36"/>
          <w:lang w:val="en-US"/>
        </w:rPr>
      </w:pPr>
    </w:p>
    <w:p w14:paraId="762523F9" w14:textId="77777777" w:rsidR="00A4500F" w:rsidRPr="00F50713" w:rsidRDefault="00A4500F" w:rsidP="00F50713">
      <w:pPr>
        <w:pStyle w:val="Body"/>
        <w:spacing w:after="0"/>
        <w:rPr>
          <w:rFonts w:ascii="Calibri" w:eastAsia="Arial Bold" w:hAnsi="Calibri" w:cs="Arial Bold"/>
          <w:color w:val="auto"/>
          <w:sz w:val="27"/>
          <w:szCs w:val="27"/>
        </w:rPr>
      </w:pPr>
    </w:p>
    <w:p w14:paraId="613F1302" w14:textId="77777777" w:rsidR="00997013" w:rsidRDefault="00997013" w:rsidP="00F50713">
      <w:pPr>
        <w:pStyle w:val="Body"/>
        <w:spacing w:after="0"/>
        <w:rPr>
          <w:rFonts w:ascii="Calibri" w:hAnsi="Calibri"/>
          <w:color w:val="auto"/>
          <w:sz w:val="36"/>
          <w:szCs w:val="36"/>
        </w:rPr>
      </w:pPr>
    </w:p>
    <w:p w14:paraId="09E2063D" w14:textId="7255D0FB" w:rsidR="00A4500F" w:rsidRPr="00C576B9" w:rsidRDefault="00C576B9" w:rsidP="00F50713">
      <w:pPr>
        <w:pStyle w:val="Body"/>
        <w:spacing w:after="0"/>
        <w:rPr>
          <w:rFonts w:ascii="Calibri" w:eastAsia="Arial Bold" w:hAnsi="Calibri" w:cs="Arial Bold"/>
          <w:color w:val="auto"/>
          <w:sz w:val="36"/>
          <w:szCs w:val="36"/>
        </w:rPr>
      </w:pPr>
      <w:r w:rsidRPr="00C576B9">
        <w:rPr>
          <w:rFonts w:ascii="Calibri" w:hAnsi="Calibri"/>
          <w:color w:val="auto"/>
          <w:sz w:val="36"/>
          <w:szCs w:val="36"/>
        </w:rPr>
        <w:t>Involving other</w:t>
      </w:r>
      <w:r w:rsidRPr="00C576B9">
        <w:rPr>
          <w:rFonts w:ascii="Calibri" w:hAnsi="Calibri"/>
          <w:color w:val="auto"/>
          <w:sz w:val="36"/>
          <w:szCs w:val="36"/>
          <w:lang w:val="en-US"/>
        </w:rPr>
        <w:t xml:space="preserve"> </w:t>
      </w:r>
      <w:r>
        <w:rPr>
          <w:rFonts w:ascii="Calibri" w:hAnsi="Calibri"/>
          <w:color w:val="auto"/>
          <w:sz w:val="36"/>
          <w:szCs w:val="36"/>
          <w:lang w:val="en-US"/>
        </w:rPr>
        <w:t>P</w:t>
      </w:r>
      <w:r w:rsidRPr="00C576B9">
        <w:rPr>
          <w:rFonts w:ascii="Calibri" w:hAnsi="Calibri"/>
          <w:color w:val="auto"/>
          <w:sz w:val="36"/>
          <w:szCs w:val="36"/>
          <w:lang w:val="en-US"/>
        </w:rPr>
        <w:t>rofessional</w:t>
      </w:r>
      <w:r w:rsidRPr="00C576B9">
        <w:rPr>
          <w:rFonts w:ascii="Calibri" w:hAnsi="Calibri"/>
          <w:color w:val="auto"/>
          <w:sz w:val="36"/>
          <w:szCs w:val="36"/>
        </w:rPr>
        <w:t xml:space="preserve">s </w:t>
      </w:r>
    </w:p>
    <w:p w14:paraId="3F161286" w14:textId="77777777" w:rsidR="00A4500F" w:rsidRPr="00F50713" w:rsidRDefault="00A4500F" w:rsidP="00F50713">
      <w:pPr>
        <w:pStyle w:val="Body"/>
        <w:spacing w:after="0"/>
        <w:rPr>
          <w:rFonts w:ascii="Calibri" w:eastAsia="Arial" w:hAnsi="Calibri" w:cs="Arial"/>
          <w:color w:val="auto"/>
          <w:sz w:val="27"/>
          <w:szCs w:val="27"/>
        </w:rPr>
      </w:pPr>
    </w:p>
    <w:p w14:paraId="69594967" w14:textId="2098AD8B" w:rsidR="007153BA" w:rsidRDefault="004F09AB" w:rsidP="00F50713">
      <w:pPr>
        <w:pStyle w:val="Body"/>
        <w:spacing w:after="0"/>
        <w:rPr>
          <w:rFonts w:ascii="Calibri" w:hAnsi="Calibri"/>
          <w:color w:val="auto"/>
          <w:lang w:val="en-US"/>
        </w:rPr>
      </w:pPr>
      <w:r w:rsidRPr="00C576B9">
        <w:rPr>
          <w:rFonts w:ascii="Calibri" w:hAnsi="Calibri"/>
          <w:color w:val="auto"/>
          <w:lang w:val="en-US"/>
        </w:rPr>
        <w:t xml:space="preserve">Underley Garden is fortunate to have a wide range of </w:t>
      </w:r>
      <w:r w:rsidR="00225A41">
        <w:rPr>
          <w:rFonts w:ascii="Calibri" w:hAnsi="Calibri"/>
          <w:color w:val="auto"/>
          <w:lang w:val="en-US"/>
        </w:rPr>
        <w:t>professionals</w:t>
      </w:r>
      <w:r w:rsidRPr="00C576B9">
        <w:rPr>
          <w:rFonts w:ascii="Calibri" w:hAnsi="Calibri"/>
          <w:color w:val="auto"/>
          <w:lang w:val="en-US"/>
        </w:rPr>
        <w:t xml:space="preserve"> working </w:t>
      </w:r>
      <w:r w:rsidR="006B1875">
        <w:rPr>
          <w:rFonts w:ascii="Calibri" w:hAnsi="Calibri"/>
          <w:color w:val="auto"/>
          <w:lang w:val="en-US"/>
        </w:rPr>
        <w:t xml:space="preserve">in collaboration </w:t>
      </w:r>
      <w:r w:rsidR="007153BA">
        <w:rPr>
          <w:rFonts w:ascii="Calibri" w:hAnsi="Calibri"/>
          <w:color w:val="auto"/>
          <w:lang w:val="en-US"/>
        </w:rPr>
        <w:t xml:space="preserve">from both </w:t>
      </w:r>
      <w:r w:rsidRPr="00C576B9">
        <w:rPr>
          <w:rFonts w:ascii="Calibri" w:hAnsi="Calibri"/>
          <w:color w:val="auto"/>
          <w:lang w:val="en-US"/>
        </w:rPr>
        <w:t>within school</w:t>
      </w:r>
      <w:r w:rsidR="007153BA">
        <w:rPr>
          <w:rFonts w:ascii="Calibri" w:hAnsi="Calibri"/>
          <w:color w:val="auto"/>
          <w:lang w:val="en-US"/>
        </w:rPr>
        <w:t xml:space="preserve"> and externally,</w:t>
      </w:r>
      <w:r w:rsidR="00997013">
        <w:rPr>
          <w:rFonts w:ascii="Calibri" w:hAnsi="Calibri"/>
          <w:color w:val="auto"/>
          <w:lang w:val="en-US"/>
        </w:rPr>
        <w:t xml:space="preserve"> offering a </w:t>
      </w:r>
      <w:proofErr w:type="spellStart"/>
      <w:proofErr w:type="gramStart"/>
      <w:r w:rsidR="00997013">
        <w:rPr>
          <w:rFonts w:ascii="Calibri" w:hAnsi="Calibri"/>
          <w:color w:val="auto"/>
          <w:lang w:val="en-US"/>
        </w:rPr>
        <w:t>multi disciplinary</w:t>
      </w:r>
      <w:proofErr w:type="spellEnd"/>
      <w:proofErr w:type="gramEnd"/>
      <w:r w:rsidR="00997013">
        <w:rPr>
          <w:rFonts w:ascii="Calibri" w:hAnsi="Calibri"/>
          <w:color w:val="auto"/>
          <w:lang w:val="en-US"/>
        </w:rPr>
        <w:t xml:space="preserve"> </w:t>
      </w:r>
      <w:r w:rsidR="006B1875">
        <w:rPr>
          <w:rFonts w:ascii="Calibri" w:hAnsi="Calibri"/>
          <w:color w:val="auto"/>
          <w:lang w:val="en-US"/>
        </w:rPr>
        <w:t xml:space="preserve">holistic </w:t>
      </w:r>
      <w:r w:rsidR="00997013">
        <w:rPr>
          <w:rFonts w:ascii="Calibri" w:hAnsi="Calibri"/>
          <w:color w:val="auto"/>
          <w:lang w:val="en-US"/>
        </w:rPr>
        <w:t xml:space="preserve">approach to </w:t>
      </w:r>
      <w:r w:rsidR="00225A41">
        <w:rPr>
          <w:rFonts w:ascii="Calibri" w:hAnsi="Calibri"/>
          <w:color w:val="auto"/>
          <w:lang w:val="en-US"/>
        </w:rPr>
        <w:t xml:space="preserve">our </w:t>
      </w:r>
      <w:r w:rsidRPr="00C576B9">
        <w:rPr>
          <w:rFonts w:ascii="Calibri" w:hAnsi="Calibri"/>
          <w:color w:val="auto"/>
          <w:lang w:val="en-US"/>
        </w:rPr>
        <w:t xml:space="preserve">children, young people and their families. </w:t>
      </w:r>
    </w:p>
    <w:p w14:paraId="448819BB" w14:textId="77777777" w:rsidR="007153BA" w:rsidRDefault="007153BA" w:rsidP="00F50713">
      <w:pPr>
        <w:pStyle w:val="Body"/>
        <w:spacing w:after="0"/>
        <w:rPr>
          <w:rFonts w:ascii="Calibri" w:hAnsi="Calibri"/>
          <w:color w:val="auto"/>
          <w:lang w:val="en-US"/>
        </w:rPr>
      </w:pPr>
    </w:p>
    <w:p w14:paraId="4CD179A4" w14:textId="2161EB2E" w:rsidR="00A4500F" w:rsidRPr="00C576B9" w:rsidRDefault="004F09AB" w:rsidP="00F50713">
      <w:pPr>
        <w:pStyle w:val="Body"/>
        <w:spacing w:after="0"/>
        <w:rPr>
          <w:rFonts w:ascii="Calibri" w:eastAsia="Arial" w:hAnsi="Calibri" w:cs="Arial"/>
          <w:color w:val="auto"/>
        </w:rPr>
      </w:pPr>
      <w:r w:rsidRPr="00C576B9">
        <w:rPr>
          <w:rFonts w:ascii="Calibri" w:hAnsi="Calibri"/>
          <w:color w:val="auto"/>
          <w:lang w:val="en-US"/>
        </w:rPr>
        <w:t>T</w:t>
      </w:r>
      <w:r w:rsidR="007153BA">
        <w:rPr>
          <w:rFonts w:ascii="Calibri" w:hAnsi="Calibri"/>
          <w:color w:val="auto"/>
          <w:lang w:val="en-US"/>
        </w:rPr>
        <w:t>he school staff team</w:t>
      </w:r>
      <w:r w:rsidRPr="00C576B9">
        <w:rPr>
          <w:rFonts w:ascii="Calibri" w:hAnsi="Calibri"/>
          <w:color w:val="auto"/>
          <w:lang w:val="en-US"/>
        </w:rPr>
        <w:t xml:space="preserve"> </w:t>
      </w:r>
      <w:proofErr w:type="gramStart"/>
      <w:r w:rsidRPr="00C576B9">
        <w:rPr>
          <w:rFonts w:ascii="Calibri" w:hAnsi="Calibri"/>
          <w:color w:val="auto"/>
          <w:lang w:val="en-US"/>
        </w:rPr>
        <w:t>includes</w:t>
      </w:r>
      <w:r w:rsidR="007153BA">
        <w:rPr>
          <w:rFonts w:ascii="Calibri" w:hAnsi="Calibri"/>
          <w:color w:val="auto"/>
          <w:lang w:val="en-US"/>
        </w:rPr>
        <w:t>:</w:t>
      </w:r>
      <w:proofErr w:type="gramEnd"/>
      <w:r w:rsidRPr="00C576B9">
        <w:rPr>
          <w:rFonts w:ascii="Calibri" w:hAnsi="Calibri"/>
          <w:color w:val="auto"/>
          <w:lang w:val="en-US"/>
        </w:rPr>
        <w:t xml:space="preserve"> </w:t>
      </w:r>
      <w:r w:rsidR="007153BA">
        <w:rPr>
          <w:rFonts w:ascii="Calibri" w:hAnsi="Calibri"/>
          <w:color w:val="auto"/>
          <w:lang w:val="en-US"/>
        </w:rPr>
        <w:t>T</w:t>
      </w:r>
      <w:r w:rsidRPr="00C576B9">
        <w:rPr>
          <w:rFonts w:ascii="Calibri" w:hAnsi="Calibri"/>
          <w:color w:val="auto"/>
          <w:lang w:val="en-US"/>
        </w:rPr>
        <w:t xml:space="preserve">eachers, </w:t>
      </w:r>
      <w:r w:rsidR="007153BA">
        <w:rPr>
          <w:rFonts w:ascii="Calibri" w:hAnsi="Calibri"/>
          <w:color w:val="auto"/>
          <w:lang w:val="en-US"/>
        </w:rPr>
        <w:t>T</w:t>
      </w:r>
      <w:r w:rsidRPr="00C576B9">
        <w:rPr>
          <w:rFonts w:ascii="Calibri" w:hAnsi="Calibri"/>
          <w:color w:val="auto"/>
          <w:lang w:val="en-US"/>
        </w:rPr>
        <w:t xml:space="preserve">eaching </w:t>
      </w:r>
      <w:r w:rsidR="007153BA">
        <w:rPr>
          <w:rFonts w:ascii="Calibri" w:hAnsi="Calibri"/>
          <w:color w:val="auto"/>
          <w:lang w:val="en-US"/>
        </w:rPr>
        <w:t>A</w:t>
      </w:r>
      <w:r w:rsidRPr="00C576B9">
        <w:rPr>
          <w:rFonts w:ascii="Calibri" w:hAnsi="Calibri"/>
          <w:color w:val="auto"/>
          <w:lang w:val="en-US"/>
        </w:rPr>
        <w:t>ssistants</w:t>
      </w:r>
      <w:r w:rsidR="007153BA">
        <w:rPr>
          <w:rFonts w:ascii="Calibri" w:hAnsi="Calibri"/>
          <w:color w:val="auto"/>
          <w:lang w:val="en-US"/>
        </w:rPr>
        <w:t xml:space="preserve">, </w:t>
      </w:r>
      <w:r w:rsidR="00997013">
        <w:rPr>
          <w:rFonts w:ascii="Calibri" w:hAnsi="Calibri"/>
          <w:color w:val="auto"/>
          <w:lang w:val="en-US"/>
        </w:rPr>
        <w:t>S</w:t>
      </w:r>
      <w:r w:rsidRPr="00C576B9">
        <w:rPr>
          <w:rFonts w:ascii="Calibri" w:hAnsi="Calibri"/>
          <w:color w:val="auto"/>
          <w:lang w:val="en-US"/>
        </w:rPr>
        <w:t xml:space="preserve">peech and </w:t>
      </w:r>
      <w:r w:rsidR="00997013">
        <w:rPr>
          <w:rFonts w:ascii="Calibri" w:hAnsi="Calibri"/>
          <w:color w:val="auto"/>
          <w:lang w:val="en-US"/>
        </w:rPr>
        <w:t>L</w:t>
      </w:r>
      <w:r w:rsidRPr="00C576B9">
        <w:rPr>
          <w:rFonts w:ascii="Calibri" w:hAnsi="Calibri"/>
          <w:color w:val="auto"/>
          <w:lang w:val="en-US"/>
        </w:rPr>
        <w:t xml:space="preserve">anguage </w:t>
      </w:r>
      <w:r w:rsidR="00997013">
        <w:rPr>
          <w:rFonts w:ascii="Calibri" w:hAnsi="Calibri"/>
          <w:color w:val="auto"/>
          <w:lang w:val="en-US"/>
        </w:rPr>
        <w:t>T</w:t>
      </w:r>
      <w:r w:rsidRPr="00C576B9">
        <w:rPr>
          <w:rFonts w:ascii="Calibri" w:hAnsi="Calibri"/>
          <w:color w:val="auto"/>
          <w:lang w:val="en-US"/>
        </w:rPr>
        <w:t xml:space="preserve">herapists and </w:t>
      </w:r>
      <w:r w:rsidR="00997013">
        <w:rPr>
          <w:rFonts w:ascii="Calibri" w:hAnsi="Calibri"/>
          <w:color w:val="auto"/>
          <w:lang w:val="en-US"/>
        </w:rPr>
        <w:t>O</w:t>
      </w:r>
      <w:r w:rsidRPr="00C576B9">
        <w:rPr>
          <w:rFonts w:ascii="Calibri" w:hAnsi="Calibri"/>
          <w:color w:val="auto"/>
          <w:lang w:val="en-US"/>
        </w:rPr>
        <w:t xml:space="preserve">ccupational </w:t>
      </w:r>
      <w:r w:rsidR="00997013">
        <w:rPr>
          <w:rFonts w:ascii="Calibri" w:hAnsi="Calibri"/>
          <w:color w:val="auto"/>
          <w:lang w:val="en-US"/>
        </w:rPr>
        <w:t>T</w:t>
      </w:r>
      <w:r w:rsidRPr="00C576B9">
        <w:rPr>
          <w:rFonts w:ascii="Calibri" w:hAnsi="Calibri"/>
          <w:color w:val="auto"/>
          <w:lang w:val="en-US"/>
        </w:rPr>
        <w:t>herapists</w:t>
      </w:r>
      <w:r w:rsidR="00997013">
        <w:rPr>
          <w:rFonts w:ascii="Calibri" w:hAnsi="Calibri"/>
          <w:color w:val="auto"/>
          <w:lang w:val="en-US"/>
        </w:rPr>
        <w:t>, Educational Psychology</w:t>
      </w:r>
      <w:r w:rsidR="007153BA">
        <w:rPr>
          <w:rFonts w:ascii="Calibri" w:hAnsi="Calibri"/>
          <w:color w:val="auto"/>
          <w:lang w:val="en-US"/>
        </w:rPr>
        <w:t>, Play Therapy</w:t>
      </w:r>
      <w:r w:rsidRPr="00C576B9">
        <w:rPr>
          <w:rFonts w:ascii="Calibri" w:hAnsi="Calibri"/>
          <w:color w:val="auto"/>
          <w:lang w:val="en-US"/>
        </w:rPr>
        <w:t xml:space="preserve">. </w:t>
      </w:r>
      <w:r w:rsidR="007153BA">
        <w:rPr>
          <w:rFonts w:ascii="Calibri" w:hAnsi="Calibri"/>
          <w:color w:val="auto"/>
          <w:lang w:val="en-US"/>
        </w:rPr>
        <w:t xml:space="preserve">This </w:t>
      </w:r>
    </w:p>
    <w:p w14:paraId="77B0C127" w14:textId="77777777" w:rsidR="007153BA" w:rsidRDefault="007153BA" w:rsidP="00F50713">
      <w:pPr>
        <w:pStyle w:val="Body"/>
        <w:spacing w:after="0"/>
        <w:rPr>
          <w:rFonts w:ascii="Calibri" w:hAnsi="Calibri"/>
          <w:color w:val="auto"/>
          <w:lang w:val="en-US"/>
        </w:rPr>
      </w:pPr>
    </w:p>
    <w:p w14:paraId="46A192A9" w14:textId="7B19C0A1" w:rsidR="00A4500F" w:rsidRPr="00C576B9" w:rsidRDefault="007153BA" w:rsidP="00F50713">
      <w:pPr>
        <w:pStyle w:val="Body"/>
        <w:spacing w:after="0"/>
        <w:rPr>
          <w:rFonts w:ascii="Calibri" w:eastAsia="Arial" w:hAnsi="Calibri" w:cs="Arial"/>
          <w:color w:val="auto"/>
        </w:rPr>
      </w:pPr>
      <w:r>
        <w:rPr>
          <w:rFonts w:ascii="Calibri" w:hAnsi="Calibri"/>
          <w:color w:val="auto"/>
          <w:lang w:val="en-US"/>
        </w:rPr>
        <w:t xml:space="preserve">We work closely with a wide range of external partners too </w:t>
      </w:r>
      <w:proofErr w:type="gramStart"/>
      <w:r>
        <w:rPr>
          <w:rFonts w:ascii="Calibri" w:hAnsi="Calibri"/>
          <w:color w:val="auto"/>
          <w:lang w:val="en-US"/>
        </w:rPr>
        <w:t>including</w:t>
      </w:r>
      <w:r w:rsidR="00997013">
        <w:rPr>
          <w:rFonts w:ascii="Calibri" w:hAnsi="Calibri"/>
          <w:color w:val="auto"/>
          <w:lang w:val="en-US"/>
        </w:rPr>
        <w:t>:</w:t>
      </w:r>
      <w:proofErr w:type="gramEnd"/>
      <w:r w:rsidR="00997013">
        <w:rPr>
          <w:rFonts w:ascii="Calibri" w:hAnsi="Calibri"/>
          <w:color w:val="auto"/>
          <w:lang w:val="en-US"/>
        </w:rPr>
        <w:t xml:space="preserve"> Health, Social Care, Local Authority SEND services</w:t>
      </w:r>
      <w:r>
        <w:rPr>
          <w:rFonts w:ascii="Calibri" w:hAnsi="Calibri"/>
          <w:color w:val="auto"/>
          <w:lang w:val="en-US"/>
        </w:rPr>
        <w:t xml:space="preserve"> and Independent Specialist Professionals</w:t>
      </w:r>
      <w:r w:rsidR="00997013">
        <w:rPr>
          <w:rFonts w:ascii="Calibri" w:hAnsi="Calibri"/>
          <w:color w:val="auto"/>
          <w:lang w:val="en-US"/>
        </w:rPr>
        <w:t>.</w:t>
      </w:r>
    </w:p>
    <w:p w14:paraId="4D61D4D0" w14:textId="77777777" w:rsidR="00A4500F" w:rsidRPr="00F50713" w:rsidRDefault="00A4500F" w:rsidP="00F50713">
      <w:pPr>
        <w:pStyle w:val="Body"/>
        <w:spacing w:after="0"/>
        <w:rPr>
          <w:rFonts w:ascii="Calibri" w:eastAsia="Arial" w:hAnsi="Calibri" w:cs="Arial"/>
          <w:color w:val="auto"/>
        </w:rPr>
      </w:pPr>
    </w:p>
    <w:p w14:paraId="6F4ACFF4" w14:textId="77777777" w:rsidR="00717E08" w:rsidRDefault="00717E08" w:rsidP="00F50713">
      <w:pPr>
        <w:pStyle w:val="Body"/>
        <w:spacing w:after="0"/>
        <w:rPr>
          <w:rFonts w:ascii="Calibri" w:hAnsi="Calibri"/>
          <w:color w:val="auto"/>
          <w:sz w:val="36"/>
          <w:szCs w:val="36"/>
        </w:rPr>
      </w:pPr>
    </w:p>
    <w:p w14:paraId="3D2E1FBB" w14:textId="4FD96020" w:rsidR="00A4500F" w:rsidRPr="00C576B9" w:rsidRDefault="00C576B9" w:rsidP="00F50713">
      <w:pPr>
        <w:pStyle w:val="Body"/>
        <w:spacing w:after="0"/>
        <w:rPr>
          <w:rFonts w:ascii="Calibri" w:eastAsia="Arial Bold" w:hAnsi="Calibri" w:cs="Arial Bold"/>
          <w:color w:val="auto"/>
          <w:sz w:val="36"/>
          <w:szCs w:val="36"/>
        </w:rPr>
      </w:pPr>
      <w:r w:rsidRPr="00C576B9">
        <w:rPr>
          <w:rFonts w:ascii="Calibri" w:hAnsi="Calibri"/>
          <w:color w:val="auto"/>
          <w:sz w:val="36"/>
          <w:szCs w:val="36"/>
        </w:rPr>
        <w:t xml:space="preserve">Supporting </w:t>
      </w:r>
      <w:r w:rsidR="00717E08">
        <w:rPr>
          <w:rFonts w:ascii="Calibri" w:hAnsi="Calibri"/>
          <w:color w:val="auto"/>
          <w:sz w:val="36"/>
          <w:szCs w:val="36"/>
        </w:rPr>
        <w:t>transitions and destinations</w:t>
      </w:r>
      <w:r w:rsidRPr="00C576B9">
        <w:rPr>
          <w:rFonts w:ascii="Calibri" w:hAnsi="Calibri"/>
          <w:color w:val="auto"/>
          <w:sz w:val="36"/>
          <w:szCs w:val="36"/>
        </w:rPr>
        <w:t xml:space="preserve"> between phases of education </w:t>
      </w:r>
      <w:r w:rsidR="00717E08">
        <w:rPr>
          <w:rFonts w:ascii="Calibri" w:hAnsi="Calibri"/>
          <w:color w:val="auto"/>
          <w:sz w:val="36"/>
          <w:szCs w:val="36"/>
        </w:rPr>
        <w:t xml:space="preserve">and </w:t>
      </w:r>
      <w:r w:rsidRPr="00C576B9">
        <w:rPr>
          <w:rFonts w:ascii="Calibri" w:hAnsi="Calibri"/>
          <w:color w:val="auto"/>
          <w:sz w:val="36"/>
          <w:szCs w:val="36"/>
        </w:rPr>
        <w:t>prepar</w:t>
      </w:r>
      <w:r w:rsidR="00717E08">
        <w:rPr>
          <w:rFonts w:ascii="Calibri" w:hAnsi="Calibri"/>
          <w:color w:val="auto"/>
          <w:sz w:val="36"/>
          <w:szCs w:val="36"/>
        </w:rPr>
        <w:t>ation</w:t>
      </w:r>
      <w:r w:rsidRPr="00C576B9">
        <w:rPr>
          <w:rFonts w:ascii="Calibri" w:hAnsi="Calibri"/>
          <w:color w:val="auto"/>
          <w:sz w:val="36"/>
          <w:szCs w:val="36"/>
        </w:rPr>
        <w:t xml:space="preserve"> for adulthood</w:t>
      </w:r>
      <w:r>
        <w:rPr>
          <w:rFonts w:ascii="Calibri" w:hAnsi="Calibri"/>
          <w:color w:val="auto"/>
          <w:sz w:val="36"/>
          <w:szCs w:val="36"/>
        </w:rPr>
        <w:t xml:space="preserve"> </w:t>
      </w:r>
    </w:p>
    <w:p w14:paraId="2D841F8D" w14:textId="77777777" w:rsidR="00A4500F" w:rsidRPr="00F50713" w:rsidRDefault="00A4500F" w:rsidP="00F50713">
      <w:pPr>
        <w:pStyle w:val="Body"/>
        <w:spacing w:after="0"/>
        <w:rPr>
          <w:rFonts w:ascii="Calibri" w:eastAsia="Arial Bold" w:hAnsi="Calibri" w:cs="Arial Bold"/>
          <w:color w:val="auto"/>
          <w:sz w:val="27"/>
          <w:szCs w:val="27"/>
        </w:rPr>
      </w:pPr>
    </w:p>
    <w:p w14:paraId="42724F85" w14:textId="747E08B0" w:rsidR="00717E08" w:rsidRDefault="004F09AB" w:rsidP="00F50713">
      <w:pPr>
        <w:pStyle w:val="Body"/>
        <w:spacing w:after="0"/>
        <w:rPr>
          <w:rFonts w:ascii="Calibri" w:hAnsi="Calibri"/>
          <w:color w:val="auto"/>
          <w:lang w:val="en-US"/>
        </w:rPr>
      </w:pPr>
      <w:r w:rsidRPr="00C576B9">
        <w:rPr>
          <w:rFonts w:ascii="Calibri" w:hAnsi="Calibri"/>
          <w:color w:val="auto"/>
          <w:lang w:val="en-US"/>
        </w:rPr>
        <w:t xml:space="preserve">All transitions </w:t>
      </w:r>
      <w:r w:rsidR="00717E08">
        <w:rPr>
          <w:rFonts w:ascii="Calibri" w:hAnsi="Calibri"/>
          <w:color w:val="auto"/>
          <w:lang w:val="en-US"/>
        </w:rPr>
        <w:t xml:space="preserve">big or small </w:t>
      </w:r>
      <w:r w:rsidRPr="00C576B9">
        <w:rPr>
          <w:rFonts w:ascii="Calibri" w:hAnsi="Calibri"/>
          <w:color w:val="auto"/>
          <w:lang w:val="en-US"/>
        </w:rPr>
        <w:t xml:space="preserve">are </w:t>
      </w:r>
      <w:r w:rsidR="00717E08">
        <w:rPr>
          <w:rFonts w:ascii="Calibri" w:hAnsi="Calibri"/>
          <w:color w:val="auto"/>
          <w:lang w:val="en-US"/>
        </w:rPr>
        <w:t xml:space="preserve">supported and prepared for. These may be pupils </w:t>
      </w:r>
      <w:r w:rsidRPr="00C576B9">
        <w:rPr>
          <w:rFonts w:ascii="Calibri" w:hAnsi="Calibri"/>
          <w:color w:val="auto"/>
          <w:lang w:val="en-US"/>
        </w:rPr>
        <w:t>mov</w:t>
      </w:r>
      <w:r w:rsidR="00717E08">
        <w:rPr>
          <w:rFonts w:ascii="Calibri" w:hAnsi="Calibri"/>
          <w:color w:val="auto"/>
          <w:lang w:val="en-US"/>
        </w:rPr>
        <w:t>ing</w:t>
      </w:r>
      <w:r w:rsidRPr="00C576B9">
        <w:rPr>
          <w:rFonts w:ascii="Calibri" w:hAnsi="Calibri"/>
          <w:color w:val="auto"/>
          <w:lang w:val="en-US"/>
        </w:rPr>
        <w:t xml:space="preserve"> from class to class</w:t>
      </w:r>
      <w:r w:rsidR="00717E08">
        <w:rPr>
          <w:rFonts w:ascii="Calibri" w:hAnsi="Calibri"/>
          <w:color w:val="auto"/>
          <w:lang w:val="en-US"/>
        </w:rPr>
        <w:t>,</w:t>
      </w:r>
      <w:r w:rsidRPr="00C576B9">
        <w:rPr>
          <w:rFonts w:ascii="Calibri" w:hAnsi="Calibri"/>
          <w:color w:val="auto"/>
          <w:lang w:val="en-US"/>
        </w:rPr>
        <w:t xml:space="preserve"> phase to phase</w:t>
      </w:r>
      <w:r w:rsidR="00717E08">
        <w:rPr>
          <w:rFonts w:ascii="Calibri" w:hAnsi="Calibri"/>
          <w:color w:val="auto"/>
          <w:lang w:val="en-US"/>
        </w:rPr>
        <w:t xml:space="preserve"> or leaving school and moving on to the next exciting step towards adulthood</w:t>
      </w:r>
      <w:r w:rsidRPr="00C576B9">
        <w:rPr>
          <w:rFonts w:ascii="Calibri" w:hAnsi="Calibri"/>
          <w:color w:val="auto"/>
          <w:lang w:val="en-US"/>
        </w:rPr>
        <w:t>.</w:t>
      </w:r>
    </w:p>
    <w:p w14:paraId="57568154" w14:textId="77777777" w:rsidR="00717E08" w:rsidRDefault="00717E08" w:rsidP="00F50713">
      <w:pPr>
        <w:pStyle w:val="Body"/>
        <w:spacing w:after="0"/>
        <w:rPr>
          <w:rFonts w:ascii="Calibri" w:hAnsi="Calibri"/>
          <w:color w:val="auto"/>
          <w:lang w:val="en-US"/>
        </w:rPr>
      </w:pPr>
    </w:p>
    <w:p w14:paraId="40BB3D2A" w14:textId="415C0095" w:rsidR="00A4500F" w:rsidRPr="00C576B9" w:rsidRDefault="00717E08" w:rsidP="00F50713">
      <w:pPr>
        <w:pStyle w:val="Body"/>
        <w:spacing w:after="0"/>
        <w:rPr>
          <w:rFonts w:ascii="Calibri" w:eastAsia="Arial" w:hAnsi="Calibri" w:cs="Arial"/>
          <w:color w:val="auto"/>
        </w:rPr>
      </w:pPr>
      <w:r>
        <w:rPr>
          <w:rFonts w:ascii="Calibri" w:hAnsi="Calibri"/>
          <w:color w:val="auto"/>
          <w:lang w:val="en-US"/>
        </w:rPr>
        <w:t xml:space="preserve">From year 9 onwards all pupils have a </w:t>
      </w:r>
      <w:r w:rsidR="004F09AB" w:rsidRPr="00C576B9">
        <w:rPr>
          <w:rFonts w:ascii="Calibri" w:hAnsi="Calibri"/>
          <w:color w:val="auto"/>
          <w:lang w:val="en-US"/>
        </w:rPr>
        <w:t xml:space="preserve">Transition Plan </w:t>
      </w:r>
      <w:r>
        <w:rPr>
          <w:rFonts w:ascii="Calibri" w:hAnsi="Calibri"/>
          <w:color w:val="auto"/>
          <w:lang w:val="en-US"/>
        </w:rPr>
        <w:t>which supports discussion and planning for each phase</w:t>
      </w:r>
      <w:r w:rsidR="004F09AB" w:rsidRPr="00C576B9">
        <w:rPr>
          <w:rFonts w:ascii="Calibri" w:hAnsi="Calibri"/>
          <w:color w:val="auto"/>
          <w:lang w:val="en-US"/>
        </w:rPr>
        <w:t xml:space="preserve">. </w:t>
      </w:r>
      <w:r>
        <w:rPr>
          <w:rFonts w:ascii="Calibri" w:hAnsi="Calibri"/>
          <w:color w:val="auto"/>
          <w:lang w:val="en-US"/>
        </w:rPr>
        <w:t xml:space="preserve">Discussions take place with parents and carers and a range of professionals both within school and externally to ensure our pupils are fully prepared and supported in each step towards their futures. </w:t>
      </w:r>
    </w:p>
    <w:p w14:paraId="6A263F09" w14:textId="591BF562" w:rsidR="00A4500F" w:rsidRPr="00C576B9" w:rsidRDefault="00A4500F" w:rsidP="00F50713">
      <w:pPr>
        <w:pStyle w:val="Body"/>
        <w:spacing w:after="0"/>
        <w:rPr>
          <w:rFonts w:ascii="Calibri" w:eastAsia="Arial" w:hAnsi="Calibri" w:cs="Arial"/>
          <w:color w:val="auto"/>
        </w:rPr>
      </w:pPr>
    </w:p>
    <w:p w14:paraId="584D20BF" w14:textId="7C037142" w:rsidR="00A4500F" w:rsidRDefault="004F09AB" w:rsidP="00F50713">
      <w:pPr>
        <w:pStyle w:val="Body"/>
        <w:spacing w:after="0"/>
        <w:rPr>
          <w:rFonts w:ascii="Calibri" w:hAnsi="Calibri"/>
          <w:color w:val="auto"/>
          <w:lang w:val="en-US"/>
        </w:rPr>
      </w:pPr>
      <w:r w:rsidRPr="00C576B9">
        <w:rPr>
          <w:rFonts w:ascii="Calibri" w:hAnsi="Calibri"/>
          <w:color w:val="auto"/>
          <w:lang w:val="en-US"/>
        </w:rPr>
        <w:t>Careers</w:t>
      </w:r>
      <w:r w:rsidR="00717E08">
        <w:rPr>
          <w:rFonts w:ascii="Calibri" w:hAnsi="Calibri"/>
          <w:color w:val="auto"/>
          <w:lang w:val="en-US"/>
        </w:rPr>
        <w:t xml:space="preserve"> Advice</w:t>
      </w:r>
      <w:r w:rsidRPr="00C576B9">
        <w:rPr>
          <w:rFonts w:ascii="Calibri" w:hAnsi="Calibri"/>
          <w:color w:val="auto"/>
          <w:lang w:val="en-US"/>
        </w:rPr>
        <w:t xml:space="preserve"> and Guidance naturally forms an essential part of the curriculum as a pupil reaches the final years of schooling. </w:t>
      </w:r>
      <w:r w:rsidR="00717E08">
        <w:rPr>
          <w:rFonts w:ascii="Calibri" w:hAnsi="Calibri"/>
          <w:color w:val="auto"/>
          <w:lang w:val="en-US"/>
        </w:rPr>
        <w:t xml:space="preserve">Each pupil is supported in </w:t>
      </w:r>
      <w:r w:rsidRPr="00C576B9">
        <w:rPr>
          <w:rFonts w:ascii="Calibri" w:hAnsi="Calibri"/>
          <w:color w:val="auto"/>
          <w:lang w:val="en-US"/>
        </w:rPr>
        <w:t>develop</w:t>
      </w:r>
      <w:r w:rsidR="00717E08">
        <w:rPr>
          <w:rFonts w:ascii="Calibri" w:hAnsi="Calibri"/>
          <w:color w:val="auto"/>
          <w:lang w:val="en-US"/>
        </w:rPr>
        <w:t>ing</w:t>
      </w:r>
      <w:r w:rsidRPr="00C576B9">
        <w:rPr>
          <w:rFonts w:ascii="Calibri" w:hAnsi="Calibri"/>
          <w:color w:val="auto"/>
          <w:lang w:val="en-US"/>
        </w:rPr>
        <w:t xml:space="preserve"> the </w:t>
      </w:r>
      <w:r w:rsidR="00E373EA" w:rsidRPr="00C576B9">
        <w:rPr>
          <w:rFonts w:ascii="Calibri" w:hAnsi="Calibri"/>
          <w:color w:val="auto"/>
          <w:lang w:val="sv-SE"/>
        </w:rPr>
        <w:t>skills</w:t>
      </w:r>
      <w:r w:rsidRPr="00C576B9">
        <w:rPr>
          <w:rFonts w:ascii="Calibri" w:hAnsi="Calibri"/>
          <w:color w:val="auto"/>
        </w:rPr>
        <w:t xml:space="preserve"> </w:t>
      </w:r>
      <w:r w:rsidR="00717E08">
        <w:rPr>
          <w:rFonts w:ascii="Calibri" w:hAnsi="Calibri"/>
          <w:color w:val="auto"/>
        </w:rPr>
        <w:t xml:space="preserve">and confidence </w:t>
      </w:r>
      <w:r w:rsidRPr="00C576B9">
        <w:rPr>
          <w:rFonts w:ascii="Calibri" w:hAnsi="Calibri"/>
          <w:color w:val="auto"/>
          <w:lang w:val="en-US"/>
        </w:rPr>
        <w:t xml:space="preserve">they </w:t>
      </w:r>
      <w:r w:rsidR="00717E08">
        <w:rPr>
          <w:rFonts w:ascii="Calibri" w:hAnsi="Calibri"/>
          <w:color w:val="auto"/>
          <w:lang w:val="en-US"/>
        </w:rPr>
        <w:t xml:space="preserve">require </w:t>
      </w:r>
      <w:r w:rsidRPr="00C576B9">
        <w:rPr>
          <w:rFonts w:ascii="Calibri" w:hAnsi="Calibri"/>
          <w:color w:val="auto"/>
          <w:lang w:val="it-IT"/>
        </w:rPr>
        <w:t xml:space="preserve">to pursue </w:t>
      </w:r>
      <w:r w:rsidRPr="00C576B9">
        <w:rPr>
          <w:rFonts w:ascii="Calibri" w:hAnsi="Calibri"/>
          <w:color w:val="auto"/>
          <w:lang w:val="en-US"/>
        </w:rPr>
        <w:t>future educational and vocational opportunities. Work experience and visits to Colleges of Further Education are arranged</w:t>
      </w:r>
      <w:r w:rsidR="00717E08">
        <w:rPr>
          <w:rFonts w:ascii="Calibri" w:hAnsi="Calibri"/>
          <w:color w:val="auto"/>
          <w:lang w:val="en-US"/>
        </w:rPr>
        <w:t xml:space="preserve"> and supported.</w:t>
      </w:r>
    </w:p>
    <w:p w14:paraId="4E9715E8" w14:textId="77777777" w:rsidR="00717E08" w:rsidRPr="00C576B9" w:rsidRDefault="00717E08" w:rsidP="00F50713">
      <w:pPr>
        <w:pStyle w:val="Body"/>
        <w:spacing w:after="0"/>
        <w:rPr>
          <w:rFonts w:ascii="Calibri" w:eastAsia="Arial" w:hAnsi="Calibri" w:cs="Arial"/>
          <w:color w:val="auto"/>
        </w:rPr>
      </w:pPr>
    </w:p>
    <w:p w14:paraId="49A05155" w14:textId="6E35B75D" w:rsidR="00A4500F" w:rsidRPr="00C576B9" w:rsidRDefault="00D31965" w:rsidP="00F50713">
      <w:pPr>
        <w:pStyle w:val="Body"/>
        <w:spacing w:after="0"/>
        <w:rPr>
          <w:rFonts w:ascii="Calibri" w:eastAsia="Arial" w:hAnsi="Calibri" w:cs="Arial"/>
          <w:color w:val="auto"/>
        </w:rPr>
      </w:pPr>
      <w:r w:rsidRPr="00C576B9">
        <w:rPr>
          <w:rFonts w:ascii="Calibri" w:hAnsi="Calibri"/>
          <w:color w:val="auto"/>
          <w:lang w:val="en-US"/>
        </w:rPr>
        <w:t xml:space="preserve">Independent advice and guidance </w:t>
      </w:r>
      <w:proofErr w:type="gramStart"/>
      <w:r w:rsidR="00717E08">
        <w:rPr>
          <w:rFonts w:ascii="Calibri" w:hAnsi="Calibri"/>
          <w:color w:val="auto"/>
          <w:lang w:val="en-US"/>
        </w:rPr>
        <w:t>is</w:t>
      </w:r>
      <w:proofErr w:type="gramEnd"/>
      <w:r w:rsidR="00717E08">
        <w:rPr>
          <w:rFonts w:ascii="Calibri" w:hAnsi="Calibri"/>
          <w:color w:val="auto"/>
          <w:lang w:val="en-US"/>
        </w:rPr>
        <w:t xml:space="preserve"> </w:t>
      </w:r>
      <w:r w:rsidRPr="00C576B9">
        <w:rPr>
          <w:rFonts w:ascii="Calibri" w:hAnsi="Calibri"/>
          <w:color w:val="auto"/>
          <w:lang w:val="en-US"/>
        </w:rPr>
        <w:t>provided by a re</w:t>
      </w:r>
      <w:r>
        <w:rPr>
          <w:rFonts w:ascii="Calibri" w:hAnsi="Calibri"/>
          <w:color w:val="auto"/>
          <w:lang w:val="en-US"/>
        </w:rPr>
        <w:t>presentative of Cumbria Inspira</w:t>
      </w:r>
      <w:r w:rsidRPr="00C576B9">
        <w:rPr>
          <w:rFonts w:ascii="Calibri" w:hAnsi="Calibri"/>
          <w:color w:val="auto"/>
          <w:lang w:val="en-US"/>
        </w:rPr>
        <w:t xml:space="preserve"> who </w:t>
      </w:r>
      <w:r w:rsidR="00717E08">
        <w:rPr>
          <w:rFonts w:ascii="Calibri" w:hAnsi="Calibri"/>
          <w:color w:val="auto"/>
          <w:lang w:val="en-US"/>
        </w:rPr>
        <w:t>offers</w:t>
      </w:r>
      <w:r w:rsidRPr="00C576B9">
        <w:rPr>
          <w:rFonts w:ascii="Calibri" w:hAnsi="Calibri"/>
          <w:color w:val="auto"/>
          <w:lang w:val="en-US"/>
        </w:rPr>
        <w:t xml:space="preserve"> </w:t>
      </w:r>
      <w:r w:rsidR="00717E08">
        <w:rPr>
          <w:rFonts w:ascii="Calibri" w:hAnsi="Calibri"/>
          <w:color w:val="auto"/>
          <w:lang w:val="en-US"/>
        </w:rPr>
        <w:t>support around destinations in</w:t>
      </w:r>
      <w:r w:rsidRPr="00C576B9">
        <w:rPr>
          <w:rFonts w:ascii="Calibri" w:hAnsi="Calibri"/>
          <w:color w:val="auto"/>
          <w:lang w:val="en-US"/>
        </w:rPr>
        <w:t xml:space="preserve"> education, careers and future choices</w:t>
      </w:r>
      <w:r w:rsidR="00CA20FA">
        <w:rPr>
          <w:rFonts w:ascii="Calibri" w:hAnsi="Calibri"/>
          <w:color w:val="auto"/>
          <w:lang w:val="en-US"/>
        </w:rPr>
        <w:t>.</w:t>
      </w:r>
    </w:p>
    <w:p w14:paraId="2EE6F1FA" w14:textId="77777777" w:rsidR="00717E08" w:rsidRDefault="00717E08" w:rsidP="00F50713">
      <w:pPr>
        <w:pStyle w:val="Body"/>
        <w:spacing w:after="0"/>
        <w:rPr>
          <w:rFonts w:ascii="Calibri" w:hAnsi="Calibri"/>
          <w:color w:val="auto"/>
          <w:lang w:val="en-US"/>
        </w:rPr>
      </w:pPr>
    </w:p>
    <w:p w14:paraId="265D06F1" w14:textId="08E9C0B1" w:rsidR="00A4500F" w:rsidRDefault="004F09AB" w:rsidP="00F50713">
      <w:pPr>
        <w:pStyle w:val="Body"/>
        <w:spacing w:after="0"/>
        <w:rPr>
          <w:rFonts w:ascii="Calibri" w:hAnsi="Calibri"/>
          <w:color w:val="auto"/>
          <w:lang w:val="en-US"/>
        </w:rPr>
      </w:pPr>
      <w:r w:rsidRPr="00C576B9">
        <w:rPr>
          <w:rFonts w:ascii="Calibri" w:hAnsi="Calibri"/>
          <w:color w:val="auto"/>
          <w:lang w:val="en-US"/>
        </w:rPr>
        <w:t>Progression routes of recent leavers from Underley Garden have included</w:t>
      </w:r>
      <w:r w:rsidR="00717E08">
        <w:rPr>
          <w:rFonts w:ascii="Calibri" w:hAnsi="Calibri"/>
          <w:color w:val="auto"/>
          <w:lang w:val="en-US"/>
        </w:rPr>
        <w:t xml:space="preserve">: Specialist and Mainstream </w:t>
      </w:r>
      <w:r w:rsidRPr="00C576B9">
        <w:rPr>
          <w:rFonts w:ascii="Calibri" w:hAnsi="Calibri"/>
          <w:color w:val="auto"/>
          <w:lang w:val="en-US"/>
        </w:rPr>
        <w:t>F</w:t>
      </w:r>
      <w:r w:rsidR="00717E08">
        <w:rPr>
          <w:rFonts w:ascii="Calibri" w:hAnsi="Calibri"/>
          <w:color w:val="auto"/>
          <w:lang w:val="en-US"/>
        </w:rPr>
        <w:t xml:space="preserve">urther </w:t>
      </w:r>
      <w:r w:rsidRPr="00C576B9">
        <w:rPr>
          <w:rFonts w:ascii="Calibri" w:hAnsi="Calibri"/>
          <w:color w:val="auto"/>
          <w:lang w:val="en-US"/>
        </w:rPr>
        <w:t>E</w:t>
      </w:r>
      <w:r w:rsidR="00717E08">
        <w:rPr>
          <w:rFonts w:ascii="Calibri" w:hAnsi="Calibri"/>
          <w:color w:val="auto"/>
          <w:lang w:val="en-US"/>
        </w:rPr>
        <w:t>ducation</w:t>
      </w:r>
      <w:r w:rsidRPr="00C576B9">
        <w:rPr>
          <w:rFonts w:ascii="Calibri" w:hAnsi="Calibri"/>
          <w:color w:val="auto"/>
          <w:lang w:val="en-US"/>
        </w:rPr>
        <w:t xml:space="preserve"> </w:t>
      </w:r>
      <w:r w:rsidR="00717E08">
        <w:rPr>
          <w:rFonts w:ascii="Calibri" w:hAnsi="Calibri"/>
          <w:color w:val="auto"/>
          <w:lang w:val="en-US"/>
        </w:rPr>
        <w:t>C</w:t>
      </w:r>
      <w:r w:rsidRPr="00C576B9">
        <w:rPr>
          <w:rFonts w:ascii="Calibri" w:hAnsi="Calibri"/>
          <w:color w:val="auto"/>
          <w:lang w:val="en-US"/>
        </w:rPr>
        <w:t>olleges</w:t>
      </w:r>
      <w:r w:rsidR="00717E08">
        <w:rPr>
          <w:rFonts w:ascii="Calibri" w:hAnsi="Calibri"/>
          <w:color w:val="auto"/>
          <w:lang w:val="en-US"/>
        </w:rPr>
        <w:t>,</w:t>
      </w:r>
      <w:r w:rsidRPr="00C576B9">
        <w:rPr>
          <w:rFonts w:ascii="Calibri" w:hAnsi="Calibri"/>
          <w:color w:val="auto"/>
          <w:lang w:val="en-US"/>
        </w:rPr>
        <w:t xml:space="preserve"> </w:t>
      </w:r>
      <w:r w:rsidR="00717E08">
        <w:rPr>
          <w:rFonts w:ascii="Calibri" w:hAnsi="Calibri"/>
          <w:color w:val="auto"/>
          <w:lang w:val="en-US"/>
        </w:rPr>
        <w:t>T</w:t>
      </w:r>
      <w:r w:rsidRPr="00C576B9">
        <w:rPr>
          <w:rFonts w:ascii="Calibri" w:hAnsi="Calibri"/>
          <w:color w:val="auto"/>
          <w:lang w:val="en-US"/>
        </w:rPr>
        <w:t>raining schemes</w:t>
      </w:r>
      <w:r w:rsidR="00717E08">
        <w:rPr>
          <w:rFonts w:ascii="Calibri" w:hAnsi="Calibri"/>
          <w:color w:val="auto"/>
          <w:lang w:val="en-US"/>
        </w:rPr>
        <w:t>,</w:t>
      </w:r>
      <w:r w:rsidRPr="00C576B9">
        <w:rPr>
          <w:rFonts w:ascii="Calibri" w:hAnsi="Calibri"/>
          <w:color w:val="auto"/>
          <w:lang w:val="en-US"/>
        </w:rPr>
        <w:t xml:space="preserve"> </w:t>
      </w:r>
      <w:r w:rsidR="00717E08">
        <w:rPr>
          <w:rFonts w:ascii="Calibri" w:hAnsi="Calibri"/>
          <w:color w:val="auto"/>
          <w:lang w:val="en-US"/>
        </w:rPr>
        <w:t>E</w:t>
      </w:r>
      <w:r w:rsidRPr="00C576B9">
        <w:rPr>
          <w:rFonts w:ascii="Calibri" w:hAnsi="Calibri"/>
          <w:color w:val="auto"/>
          <w:lang w:val="en-US"/>
        </w:rPr>
        <w:t>mployment</w:t>
      </w:r>
      <w:r w:rsidR="00717E08">
        <w:rPr>
          <w:rFonts w:ascii="Calibri" w:hAnsi="Calibri"/>
          <w:color w:val="auto"/>
          <w:lang w:val="en-US"/>
        </w:rPr>
        <w:t>, Supported Employment Initiatives,</w:t>
      </w:r>
      <w:r w:rsidRPr="00C576B9">
        <w:rPr>
          <w:rFonts w:ascii="Calibri" w:hAnsi="Calibri"/>
          <w:color w:val="auto"/>
          <w:lang w:val="en-US"/>
        </w:rPr>
        <w:t xml:space="preserve"> </w:t>
      </w:r>
      <w:r w:rsidR="00717E08">
        <w:rPr>
          <w:rFonts w:ascii="Calibri" w:hAnsi="Calibri"/>
          <w:color w:val="auto"/>
          <w:lang w:val="en-US"/>
        </w:rPr>
        <w:t>S</w:t>
      </w:r>
      <w:r w:rsidRPr="00C576B9">
        <w:rPr>
          <w:rFonts w:ascii="Calibri" w:hAnsi="Calibri"/>
          <w:color w:val="auto"/>
          <w:lang w:val="en-US"/>
        </w:rPr>
        <w:t xml:space="preserve">pecialist </w:t>
      </w:r>
      <w:r w:rsidR="00717E08">
        <w:rPr>
          <w:rFonts w:ascii="Calibri" w:hAnsi="Calibri"/>
          <w:color w:val="auto"/>
          <w:lang w:val="en-US"/>
        </w:rPr>
        <w:t>R</w:t>
      </w:r>
      <w:r w:rsidRPr="00C576B9">
        <w:rPr>
          <w:rFonts w:ascii="Calibri" w:hAnsi="Calibri"/>
          <w:color w:val="auto"/>
          <w:lang w:val="en-US"/>
        </w:rPr>
        <w:t xml:space="preserve">esidential </w:t>
      </w:r>
      <w:r w:rsidR="00717E08">
        <w:rPr>
          <w:rFonts w:ascii="Calibri" w:hAnsi="Calibri"/>
          <w:color w:val="auto"/>
          <w:lang w:val="en-US"/>
        </w:rPr>
        <w:t>S</w:t>
      </w:r>
      <w:r w:rsidRPr="00C576B9">
        <w:rPr>
          <w:rFonts w:ascii="Calibri" w:hAnsi="Calibri"/>
          <w:color w:val="auto"/>
          <w:lang w:val="en-US"/>
        </w:rPr>
        <w:t xml:space="preserve">ettings and </w:t>
      </w:r>
      <w:r w:rsidR="00717E08">
        <w:rPr>
          <w:rFonts w:ascii="Calibri" w:hAnsi="Calibri"/>
          <w:color w:val="auto"/>
          <w:lang w:val="en-US"/>
        </w:rPr>
        <w:t>V</w:t>
      </w:r>
      <w:r w:rsidRPr="00C576B9">
        <w:rPr>
          <w:rFonts w:ascii="Calibri" w:hAnsi="Calibri"/>
          <w:color w:val="auto"/>
          <w:lang w:val="en-US"/>
        </w:rPr>
        <w:t xml:space="preserve">oluntary </w:t>
      </w:r>
      <w:r w:rsidR="00717E08">
        <w:rPr>
          <w:rFonts w:ascii="Calibri" w:hAnsi="Calibri"/>
          <w:color w:val="auto"/>
          <w:lang w:val="en-US"/>
        </w:rPr>
        <w:t>W</w:t>
      </w:r>
      <w:r w:rsidRPr="00C576B9">
        <w:rPr>
          <w:rFonts w:ascii="Calibri" w:hAnsi="Calibri"/>
          <w:color w:val="auto"/>
          <w:lang w:val="en-US"/>
        </w:rPr>
        <w:t>ork.</w:t>
      </w:r>
    </w:p>
    <w:p w14:paraId="50D8674C" w14:textId="77777777" w:rsidR="00717E08" w:rsidRDefault="00717E08" w:rsidP="00F50713">
      <w:pPr>
        <w:pStyle w:val="Body"/>
        <w:spacing w:after="0"/>
        <w:rPr>
          <w:rFonts w:ascii="Calibri" w:hAnsi="Calibri"/>
          <w:color w:val="auto"/>
          <w:lang w:val="en-US"/>
        </w:rPr>
      </w:pPr>
    </w:p>
    <w:p w14:paraId="4E44E711" w14:textId="69A67C72" w:rsidR="00717E08" w:rsidRPr="00C576B9" w:rsidRDefault="00717E08" w:rsidP="00717E08">
      <w:pPr>
        <w:pStyle w:val="Body"/>
        <w:spacing w:after="0"/>
        <w:rPr>
          <w:rFonts w:ascii="Calibri" w:eastAsia="Arial" w:hAnsi="Calibri" w:cs="Arial"/>
          <w:color w:val="auto"/>
        </w:rPr>
      </w:pPr>
      <w:r w:rsidRPr="00C576B9">
        <w:rPr>
          <w:rFonts w:ascii="Calibri" w:hAnsi="Calibri"/>
          <w:color w:val="auto"/>
          <w:lang w:val="en-US"/>
        </w:rPr>
        <w:t xml:space="preserve">Further details of the </w:t>
      </w:r>
      <w:r>
        <w:rPr>
          <w:rFonts w:ascii="Calibri" w:hAnsi="Calibri"/>
          <w:color w:val="auto"/>
          <w:lang w:val="en-US"/>
        </w:rPr>
        <w:t xml:space="preserve">Underley Garden School </w:t>
      </w:r>
      <w:r w:rsidRPr="00C576B9">
        <w:rPr>
          <w:rFonts w:ascii="Calibri" w:hAnsi="Calibri"/>
          <w:color w:val="auto"/>
          <w:lang w:val="en-US"/>
        </w:rPr>
        <w:t>post 16 provision offer can be accessed</w:t>
      </w:r>
      <w:r>
        <w:rPr>
          <w:rFonts w:ascii="Calibri" w:hAnsi="Calibri"/>
          <w:color w:val="auto"/>
          <w:lang w:val="en-US"/>
        </w:rPr>
        <w:t xml:space="preserve"> via contacting school directly</w:t>
      </w:r>
      <w:r w:rsidRPr="00C576B9">
        <w:rPr>
          <w:rFonts w:ascii="Calibri" w:hAnsi="Calibri"/>
          <w:color w:val="auto"/>
          <w:lang w:val="en-US"/>
        </w:rPr>
        <w:t xml:space="preserve">. </w:t>
      </w:r>
    </w:p>
    <w:p w14:paraId="219AE4B6" w14:textId="77777777" w:rsidR="00717E08" w:rsidRDefault="00717E08" w:rsidP="00F50713">
      <w:pPr>
        <w:pStyle w:val="Body"/>
        <w:spacing w:after="0"/>
        <w:rPr>
          <w:rFonts w:ascii="Calibri" w:hAnsi="Calibri"/>
          <w:color w:val="auto"/>
          <w:lang w:val="en-US"/>
        </w:rPr>
      </w:pPr>
    </w:p>
    <w:p w14:paraId="180BC1AE" w14:textId="77777777" w:rsidR="009E1ADD" w:rsidRDefault="009E1ADD" w:rsidP="00F50713">
      <w:pPr>
        <w:pStyle w:val="Body"/>
        <w:spacing w:after="0"/>
        <w:rPr>
          <w:rFonts w:ascii="Calibri" w:hAnsi="Calibri"/>
          <w:color w:val="auto"/>
          <w:lang w:val="en-US"/>
        </w:rPr>
      </w:pPr>
    </w:p>
    <w:p w14:paraId="2AC0AD96" w14:textId="77777777" w:rsidR="009E1ADD" w:rsidRDefault="009E1ADD" w:rsidP="00F50713">
      <w:pPr>
        <w:pStyle w:val="Body"/>
        <w:spacing w:after="0"/>
        <w:rPr>
          <w:rFonts w:ascii="Calibri" w:hAnsi="Calibri"/>
          <w:color w:val="auto"/>
          <w:sz w:val="36"/>
          <w:szCs w:val="36"/>
          <w:lang w:val="en-US"/>
        </w:rPr>
      </w:pPr>
    </w:p>
    <w:p w14:paraId="4838F586" w14:textId="3659B6A5" w:rsidR="009E1ADD" w:rsidRPr="009E1ADD" w:rsidRDefault="009E1ADD" w:rsidP="00F50713">
      <w:pPr>
        <w:pStyle w:val="Body"/>
        <w:spacing w:after="0"/>
        <w:rPr>
          <w:rFonts w:ascii="Calibri" w:hAnsi="Calibri"/>
          <w:color w:val="auto"/>
          <w:sz w:val="36"/>
          <w:szCs w:val="36"/>
          <w:lang w:val="en-US"/>
        </w:rPr>
      </w:pPr>
      <w:r w:rsidRPr="009E1ADD">
        <w:rPr>
          <w:rFonts w:ascii="Calibri" w:hAnsi="Calibri"/>
          <w:color w:val="auto"/>
          <w:sz w:val="36"/>
          <w:szCs w:val="36"/>
          <w:lang w:val="en-US"/>
        </w:rPr>
        <w:t>Learning Disability Nursing Service</w:t>
      </w:r>
    </w:p>
    <w:p w14:paraId="56AA4B2C" w14:textId="77777777" w:rsidR="009E1ADD" w:rsidRDefault="009E1ADD" w:rsidP="00F50713">
      <w:pPr>
        <w:pStyle w:val="Body"/>
        <w:spacing w:after="0"/>
        <w:rPr>
          <w:rFonts w:ascii="Calibri" w:hAnsi="Calibri"/>
          <w:color w:val="auto"/>
          <w:lang w:val="en-US"/>
        </w:rPr>
      </w:pPr>
    </w:p>
    <w:p w14:paraId="0FA30E7B" w14:textId="567F67EA" w:rsidR="009E1ADD" w:rsidRDefault="009E1ADD" w:rsidP="00F50713">
      <w:pPr>
        <w:pStyle w:val="Body"/>
        <w:spacing w:after="0"/>
        <w:rPr>
          <w:rFonts w:ascii="Calibri" w:hAnsi="Calibri"/>
          <w:color w:val="auto"/>
          <w:lang w:val="en-US"/>
        </w:rPr>
      </w:pPr>
      <w:r>
        <w:rPr>
          <w:rFonts w:ascii="Calibri" w:hAnsi="Calibri"/>
          <w:color w:val="auto"/>
          <w:lang w:val="en-US"/>
        </w:rPr>
        <w:t xml:space="preserve">Our residential pupils benefit from access to a team of Learning Disability Nurses who </w:t>
      </w:r>
      <w:r>
        <w:rPr>
          <w:rFonts w:ascii="Calibri" w:hAnsi="Calibri"/>
          <w:lang w:val="en-US"/>
        </w:rPr>
        <w:t>co-ordinate all matters relating to the health and medical needs of the pupils. A health care plan is produced for each pupil which details the provision required to meet their needs. Medical records are kept for all our pupils.</w:t>
      </w:r>
      <w:r w:rsidRPr="009E1ADD">
        <w:rPr>
          <w:rFonts w:ascii="Calibri" w:hAnsi="Calibri"/>
          <w:lang w:val="en-US"/>
        </w:rPr>
        <w:t xml:space="preserve"> </w:t>
      </w:r>
      <w:r>
        <w:rPr>
          <w:rFonts w:ascii="Calibri" w:hAnsi="Calibri"/>
          <w:lang w:val="en-US"/>
        </w:rPr>
        <w:t xml:space="preserve">The Nurses oversee the administration of any medication necessary for the pupils at school. Our residential pupils are registered with the doctor at Kirkby Lonsdale Health Centre. The nursing team </w:t>
      </w:r>
      <w:proofErr w:type="gramStart"/>
      <w:r>
        <w:rPr>
          <w:rFonts w:ascii="Calibri" w:hAnsi="Calibri"/>
          <w:lang w:val="en-US"/>
        </w:rPr>
        <w:t>are able to</w:t>
      </w:r>
      <w:proofErr w:type="gramEnd"/>
      <w:r>
        <w:rPr>
          <w:rFonts w:ascii="Calibri" w:hAnsi="Calibri"/>
          <w:lang w:val="en-US"/>
        </w:rPr>
        <w:t xml:space="preserve"> arrange for routine </w:t>
      </w:r>
      <w:proofErr w:type="spellStart"/>
      <w:r>
        <w:rPr>
          <w:rFonts w:ascii="Calibri" w:hAnsi="Calibri"/>
          <w:lang w:val="en-US"/>
        </w:rPr>
        <w:t>immunisation</w:t>
      </w:r>
      <w:proofErr w:type="spellEnd"/>
      <w:r>
        <w:rPr>
          <w:rFonts w:ascii="Calibri" w:hAnsi="Calibri"/>
          <w:lang w:val="en-US"/>
        </w:rPr>
        <w:t xml:space="preserve"> to be carried out. </w:t>
      </w:r>
      <w:r>
        <w:rPr>
          <w:rFonts w:ascii="Calibri" w:hAnsi="Calibri"/>
          <w:lang w:val="en-US"/>
        </w:rPr>
        <w:t xml:space="preserve">In </w:t>
      </w:r>
      <w:proofErr w:type="gramStart"/>
      <w:r>
        <w:rPr>
          <w:rFonts w:ascii="Calibri" w:hAnsi="Calibri"/>
          <w:lang w:val="en-US"/>
        </w:rPr>
        <w:t>addition</w:t>
      </w:r>
      <w:proofErr w:type="gramEnd"/>
      <w:r>
        <w:rPr>
          <w:rFonts w:ascii="Calibri" w:hAnsi="Calibri"/>
          <w:lang w:val="en-US"/>
        </w:rPr>
        <w:t xml:space="preserve"> t</w:t>
      </w:r>
      <w:r>
        <w:rPr>
          <w:rFonts w:ascii="Calibri" w:hAnsi="Calibri"/>
          <w:lang w:val="en-US"/>
        </w:rPr>
        <w:t>he school has a number of qualified first aiders to provide emergency aid</w:t>
      </w:r>
      <w:r>
        <w:rPr>
          <w:rFonts w:ascii="Calibri" w:hAnsi="Calibri"/>
          <w:lang w:val="en-US"/>
        </w:rPr>
        <w:t xml:space="preserve"> when required</w:t>
      </w:r>
      <w:r>
        <w:rPr>
          <w:rFonts w:ascii="Calibri" w:hAnsi="Calibri"/>
          <w:lang w:val="en-US"/>
        </w:rPr>
        <w:t>.</w:t>
      </w:r>
    </w:p>
    <w:p w14:paraId="52C94907" w14:textId="77777777" w:rsidR="009E1ADD" w:rsidRDefault="009E1ADD" w:rsidP="00F50713">
      <w:pPr>
        <w:pStyle w:val="Body"/>
        <w:spacing w:after="0"/>
        <w:rPr>
          <w:rFonts w:ascii="Calibri" w:hAnsi="Calibri"/>
          <w:color w:val="auto"/>
          <w:lang w:val="en-US"/>
        </w:rPr>
      </w:pPr>
    </w:p>
    <w:p w14:paraId="14B3C171" w14:textId="77777777" w:rsidR="00216AE7" w:rsidRDefault="00216AE7" w:rsidP="009E1ADD">
      <w:pPr>
        <w:pStyle w:val="Body"/>
        <w:spacing w:after="0"/>
        <w:rPr>
          <w:rFonts w:ascii="Calibri" w:hAnsi="Calibri"/>
          <w:color w:val="auto"/>
          <w:sz w:val="36"/>
          <w:szCs w:val="36"/>
          <w:lang w:val="en-US"/>
        </w:rPr>
      </w:pPr>
    </w:p>
    <w:p w14:paraId="60F0DADE" w14:textId="754289F7" w:rsidR="009E1ADD" w:rsidRPr="00C576B9" w:rsidRDefault="009E1ADD" w:rsidP="009E1ADD">
      <w:pPr>
        <w:pStyle w:val="Body"/>
        <w:spacing w:after="0"/>
        <w:rPr>
          <w:rFonts w:ascii="Calibri" w:eastAsia="Arial Bold" w:hAnsi="Calibri" w:cs="Arial Bold"/>
          <w:color w:val="auto"/>
          <w:sz w:val="36"/>
          <w:szCs w:val="36"/>
        </w:rPr>
      </w:pPr>
      <w:r w:rsidRPr="00C576B9">
        <w:rPr>
          <w:rFonts w:ascii="Calibri" w:hAnsi="Calibri"/>
          <w:color w:val="auto"/>
          <w:sz w:val="36"/>
          <w:szCs w:val="36"/>
          <w:lang w:val="en-US"/>
        </w:rPr>
        <w:t>Concerns and complaints</w:t>
      </w:r>
    </w:p>
    <w:p w14:paraId="130966F8" w14:textId="77777777" w:rsidR="009E1ADD" w:rsidRPr="00F50713" w:rsidRDefault="009E1ADD" w:rsidP="009E1ADD">
      <w:pPr>
        <w:pStyle w:val="Body"/>
        <w:spacing w:after="0"/>
        <w:rPr>
          <w:rFonts w:ascii="Calibri" w:eastAsia="Arial Bold" w:hAnsi="Calibri" w:cs="Arial Bold"/>
          <w:color w:val="auto"/>
          <w:sz w:val="27"/>
          <w:szCs w:val="27"/>
        </w:rPr>
      </w:pPr>
    </w:p>
    <w:p w14:paraId="6ABFF648" w14:textId="77777777" w:rsidR="009E1ADD" w:rsidRPr="00C576B9" w:rsidRDefault="009E1ADD" w:rsidP="009E1ADD">
      <w:pPr>
        <w:pStyle w:val="Body"/>
        <w:spacing w:after="0"/>
        <w:rPr>
          <w:rFonts w:ascii="Calibri" w:eastAsia="Arial" w:hAnsi="Calibri" w:cs="Arial"/>
          <w:color w:val="auto"/>
        </w:rPr>
      </w:pPr>
      <w:r w:rsidRPr="00C576B9">
        <w:rPr>
          <w:rFonts w:ascii="Calibri" w:hAnsi="Calibri"/>
          <w:color w:val="auto"/>
          <w:lang w:val="en-US"/>
        </w:rPr>
        <w:t xml:space="preserve">Any parent or carer who has a concern or complaint should discuss the matter with a member of staff and/or refer to the Principal/Head teachers. We hope to resolve any complaints quickly and informally. However, where this is not possible, we have a formal complaints procedure which is followed in such circumstances. Copies of the </w:t>
      </w:r>
      <w:proofErr w:type="gramStart"/>
      <w:r w:rsidRPr="00C576B9">
        <w:rPr>
          <w:rFonts w:ascii="Calibri" w:hAnsi="Calibri"/>
          <w:color w:val="auto"/>
          <w:lang w:val="en-US"/>
        </w:rPr>
        <w:t>complaints</w:t>
      </w:r>
      <w:proofErr w:type="gramEnd"/>
      <w:r w:rsidRPr="00C576B9">
        <w:rPr>
          <w:rFonts w:ascii="Calibri" w:hAnsi="Calibri"/>
          <w:color w:val="auto"/>
          <w:lang w:val="en-US"/>
        </w:rPr>
        <w:t xml:space="preserve"> procedure can be accessed from the school’s website </w:t>
      </w:r>
    </w:p>
    <w:p w14:paraId="61581F37" w14:textId="77777777" w:rsidR="009E1ADD" w:rsidRPr="00C576B9" w:rsidRDefault="009E1ADD" w:rsidP="009E1ADD">
      <w:pPr>
        <w:pStyle w:val="Body"/>
        <w:spacing w:after="0"/>
        <w:rPr>
          <w:rFonts w:ascii="Calibri" w:eastAsia="Arial" w:hAnsi="Calibri" w:cs="Arial"/>
          <w:color w:val="auto"/>
        </w:rPr>
      </w:pPr>
    </w:p>
    <w:p w14:paraId="0CB272E0" w14:textId="77777777" w:rsidR="009E1ADD" w:rsidRDefault="009E1ADD" w:rsidP="009E1ADD">
      <w:pPr>
        <w:pStyle w:val="Body"/>
        <w:spacing w:after="0"/>
        <w:rPr>
          <w:rFonts w:ascii="Calibri" w:hAnsi="Calibri"/>
          <w:color w:val="auto"/>
          <w:lang w:val="en-US"/>
        </w:rPr>
      </w:pPr>
      <w:r w:rsidRPr="00C576B9">
        <w:rPr>
          <w:rFonts w:ascii="Calibri" w:hAnsi="Calibri"/>
          <w:color w:val="auto"/>
          <w:lang w:val="en-US"/>
        </w:rPr>
        <w:t>Hard copies are available to any parent or carer on request. Parents also have a right to take their</w:t>
      </w:r>
      <w:r>
        <w:rPr>
          <w:rFonts w:ascii="Calibri" w:hAnsi="Calibri"/>
          <w:color w:val="auto"/>
          <w:lang w:val="en-US"/>
        </w:rPr>
        <w:t xml:space="preserve"> concern or complaint to Ofsted:</w:t>
      </w:r>
    </w:p>
    <w:p w14:paraId="34EDB273" w14:textId="77777777" w:rsidR="009E1ADD" w:rsidRPr="00C576B9" w:rsidRDefault="009E1ADD" w:rsidP="009E1ADD">
      <w:pPr>
        <w:pStyle w:val="Body"/>
        <w:spacing w:after="0"/>
        <w:rPr>
          <w:rFonts w:ascii="Calibri" w:eastAsia="Arial" w:hAnsi="Calibri" w:cs="Arial"/>
          <w:color w:val="auto"/>
        </w:rPr>
      </w:pPr>
    </w:p>
    <w:p w14:paraId="1DE3ACA9" w14:textId="77777777" w:rsidR="009E1ADD" w:rsidRPr="00C576B9" w:rsidRDefault="009E1ADD" w:rsidP="009E1ADD">
      <w:pPr>
        <w:pStyle w:val="Body"/>
        <w:spacing w:after="0"/>
        <w:rPr>
          <w:rFonts w:ascii="Calibri" w:eastAsia="Arial" w:hAnsi="Calibri" w:cs="Arial"/>
          <w:color w:val="auto"/>
        </w:rPr>
      </w:pPr>
      <w:r w:rsidRPr="00C576B9">
        <w:rPr>
          <w:rFonts w:ascii="Calibri" w:hAnsi="Calibri"/>
          <w:color w:val="auto"/>
          <w:lang w:val="en-US"/>
        </w:rPr>
        <w:t>Ofsted, Compliance</w:t>
      </w:r>
      <w:r>
        <w:rPr>
          <w:rFonts w:ascii="Calibri" w:hAnsi="Calibri"/>
          <w:color w:val="auto"/>
          <w:lang w:val="en-US"/>
        </w:rPr>
        <w:t xml:space="preserve"> Investigation Enforcement Team</w:t>
      </w:r>
      <w:r w:rsidRPr="00C576B9">
        <w:rPr>
          <w:rFonts w:ascii="Calibri" w:hAnsi="Calibri"/>
          <w:color w:val="auto"/>
          <w:lang w:val="en-US"/>
        </w:rPr>
        <w:t xml:space="preserve"> </w:t>
      </w:r>
    </w:p>
    <w:p w14:paraId="4263A2CA" w14:textId="77777777" w:rsidR="009E1ADD" w:rsidRPr="00C576B9" w:rsidRDefault="009E1ADD" w:rsidP="009E1ADD">
      <w:pPr>
        <w:pStyle w:val="Body"/>
        <w:spacing w:after="0"/>
        <w:rPr>
          <w:rFonts w:ascii="Calibri" w:eastAsia="Arial" w:hAnsi="Calibri" w:cs="Arial"/>
          <w:color w:val="auto"/>
        </w:rPr>
      </w:pPr>
      <w:r w:rsidRPr="00C576B9">
        <w:rPr>
          <w:rFonts w:ascii="Calibri" w:hAnsi="Calibri"/>
          <w:color w:val="auto"/>
          <w:lang w:val="en-US"/>
        </w:rPr>
        <w:t>Royal Exchange Buildings</w:t>
      </w:r>
    </w:p>
    <w:p w14:paraId="0368FF98" w14:textId="77777777" w:rsidR="009E1ADD" w:rsidRDefault="009E1ADD" w:rsidP="009E1ADD">
      <w:pPr>
        <w:pStyle w:val="Body"/>
        <w:spacing w:after="0"/>
        <w:rPr>
          <w:rFonts w:ascii="Calibri" w:hAnsi="Calibri"/>
          <w:color w:val="auto"/>
          <w:lang w:val="it-IT"/>
        </w:rPr>
      </w:pPr>
      <w:r w:rsidRPr="00C576B9">
        <w:rPr>
          <w:rFonts w:ascii="Calibri" w:hAnsi="Calibri"/>
          <w:color w:val="auto"/>
        </w:rPr>
        <w:t>St Ann</w:t>
      </w:r>
      <w:r w:rsidRPr="00C576B9">
        <w:rPr>
          <w:rFonts w:ascii="Calibri" w:hAnsi="Calibri"/>
          <w:color w:val="auto"/>
          <w:lang w:val="en-US"/>
        </w:rPr>
        <w:t>’</w:t>
      </w:r>
      <w:r>
        <w:rPr>
          <w:rFonts w:ascii="Calibri" w:hAnsi="Calibri"/>
          <w:color w:val="auto"/>
          <w:lang w:val="it-IT"/>
        </w:rPr>
        <w:t xml:space="preserve">s Square </w:t>
      </w:r>
    </w:p>
    <w:p w14:paraId="6E222662" w14:textId="77777777" w:rsidR="009E1ADD" w:rsidRDefault="009E1ADD" w:rsidP="009E1ADD">
      <w:pPr>
        <w:pStyle w:val="Body"/>
        <w:spacing w:after="0"/>
        <w:rPr>
          <w:rFonts w:ascii="Calibri" w:hAnsi="Calibri"/>
          <w:color w:val="auto"/>
          <w:lang w:val="it-IT"/>
        </w:rPr>
      </w:pPr>
      <w:r>
        <w:rPr>
          <w:rFonts w:ascii="Calibri" w:hAnsi="Calibri"/>
          <w:color w:val="auto"/>
          <w:lang w:val="it-IT"/>
        </w:rPr>
        <w:t>Manchester</w:t>
      </w:r>
      <w:r w:rsidRPr="00C576B9">
        <w:rPr>
          <w:rFonts w:ascii="Calibri" w:hAnsi="Calibri"/>
          <w:color w:val="auto"/>
          <w:lang w:val="it-IT"/>
        </w:rPr>
        <w:t xml:space="preserve"> </w:t>
      </w:r>
    </w:p>
    <w:p w14:paraId="2F277856" w14:textId="77777777" w:rsidR="009E1ADD" w:rsidRPr="00C576B9" w:rsidRDefault="009E1ADD" w:rsidP="009E1ADD">
      <w:pPr>
        <w:pStyle w:val="Body"/>
        <w:spacing w:after="0"/>
        <w:rPr>
          <w:rFonts w:ascii="Calibri" w:eastAsia="Arial" w:hAnsi="Calibri" w:cs="Arial"/>
          <w:color w:val="auto"/>
        </w:rPr>
      </w:pPr>
      <w:r w:rsidRPr="00C576B9">
        <w:rPr>
          <w:rFonts w:ascii="Calibri" w:hAnsi="Calibri"/>
          <w:color w:val="auto"/>
          <w:lang w:val="it-IT"/>
        </w:rPr>
        <w:t xml:space="preserve">M2 7LA </w:t>
      </w:r>
    </w:p>
    <w:p w14:paraId="1840431A" w14:textId="77777777" w:rsidR="009E1ADD" w:rsidRPr="00C576B9" w:rsidRDefault="009E1ADD" w:rsidP="009E1ADD">
      <w:pPr>
        <w:pStyle w:val="Body"/>
        <w:spacing w:after="0"/>
        <w:rPr>
          <w:rFonts w:ascii="Calibri" w:eastAsia="Arial" w:hAnsi="Calibri" w:cs="Arial"/>
          <w:color w:val="auto"/>
        </w:rPr>
      </w:pPr>
      <w:r w:rsidRPr="00C576B9">
        <w:rPr>
          <w:rFonts w:ascii="Calibri" w:hAnsi="Calibri"/>
          <w:color w:val="auto"/>
        </w:rPr>
        <w:t>Tel: 08456 404045</w:t>
      </w:r>
    </w:p>
    <w:p w14:paraId="1240F482" w14:textId="77777777" w:rsidR="009E1ADD" w:rsidRPr="00C576B9" w:rsidRDefault="009E1ADD" w:rsidP="00F50713">
      <w:pPr>
        <w:pStyle w:val="Body"/>
        <w:spacing w:after="0"/>
        <w:rPr>
          <w:rFonts w:ascii="Calibri" w:eastAsia="Arial" w:hAnsi="Calibri" w:cs="Arial"/>
          <w:color w:val="auto"/>
        </w:rPr>
      </w:pPr>
    </w:p>
    <w:p w14:paraId="59E015F4" w14:textId="77777777" w:rsidR="00A4500F" w:rsidRPr="00F50713" w:rsidRDefault="00A4500F" w:rsidP="00F50713">
      <w:pPr>
        <w:pStyle w:val="Body"/>
        <w:spacing w:after="0"/>
        <w:rPr>
          <w:rFonts w:ascii="Calibri" w:eastAsia="Arial" w:hAnsi="Calibri" w:cs="Arial"/>
          <w:sz w:val="27"/>
          <w:szCs w:val="27"/>
        </w:rPr>
      </w:pPr>
    </w:p>
    <w:p w14:paraId="04B719A5" w14:textId="77777777" w:rsidR="00A4500F" w:rsidRPr="00C576B9" w:rsidRDefault="00C576B9" w:rsidP="00F50713">
      <w:pPr>
        <w:pStyle w:val="Body"/>
        <w:spacing w:after="0"/>
        <w:rPr>
          <w:rFonts w:ascii="Calibri" w:eastAsia="Arial Bold" w:hAnsi="Calibri" w:cs="Arial Bold"/>
          <w:sz w:val="36"/>
          <w:szCs w:val="36"/>
        </w:rPr>
      </w:pPr>
      <w:r w:rsidRPr="00C576B9">
        <w:rPr>
          <w:rFonts w:ascii="Calibri" w:hAnsi="Calibri"/>
          <w:sz w:val="36"/>
          <w:szCs w:val="36"/>
        </w:rPr>
        <w:t>Publication of information on the students placing authority</w:t>
      </w:r>
      <w:r w:rsidR="004F09AB" w:rsidRPr="00C576B9">
        <w:rPr>
          <w:rFonts w:ascii="Calibri" w:hAnsi="Calibri"/>
          <w:sz w:val="36"/>
          <w:szCs w:val="36"/>
          <w:lang w:val="en-US"/>
        </w:rPr>
        <w:t>’</w:t>
      </w:r>
      <w:r w:rsidRPr="00C576B9">
        <w:rPr>
          <w:rFonts w:ascii="Calibri" w:hAnsi="Calibri"/>
          <w:sz w:val="36"/>
          <w:szCs w:val="36"/>
        </w:rPr>
        <w:t xml:space="preserve">s local offer </w:t>
      </w:r>
    </w:p>
    <w:p w14:paraId="7F5F86E9" w14:textId="77777777" w:rsidR="00A4500F" w:rsidRPr="00F50713" w:rsidRDefault="00A4500F" w:rsidP="00F50713">
      <w:pPr>
        <w:pStyle w:val="Body"/>
        <w:spacing w:after="0"/>
        <w:rPr>
          <w:rFonts w:ascii="Calibri" w:eastAsia="Arial Bold" w:hAnsi="Calibri" w:cs="Arial Bold"/>
          <w:sz w:val="27"/>
          <w:szCs w:val="27"/>
        </w:rPr>
      </w:pPr>
    </w:p>
    <w:p w14:paraId="0EC78CC9" w14:textId="77777777" w:rsidR="00A4500F" w:rsidRPr="00C576B9" w:rsidRDefault="004F09AB" w:rsidP="00F50713">
      <w:pPr>
        <w:pStyle w:val="Body"/>
        <w:spacing w:after="0"/>
        <w:rPr>
          <w:rFonts w:ascii="Calibri" w:eastAsia="Arial" w:hAnsi="Calibri" w:cs="Arial"/>
        </w:rPr>
      </w:pPr>
      <w:r w:rsidRPr="00C576B9">
        <w:rPr>
          <w:rFonts w:ascii="Calibri" w:hAnsi="Calibri"/>
          <w:lang w:val="en-US"/>
        </w:rPr>
        <w:t>T</w:t>
      </w:r>
      <w:r w:rsidR="00FD7B9B">
        <w:rPr>
          <w:rFonts w:ascii="Calibri" w:hAnsi="Calibri"/>
          <w:lang w:val="en-US"/>
        </w:rPr>
        <w:t xml:space="preserve">he school currently works with </w:t>
      </w:r>
      <w:r w:rsidR="00CA20FA">
        <w:rPr>
          <w:rFonts w:ascii="Calibri" w:hAnsi="Calibri"/>
          <w:lang w:val="en-US"/>
        </w:rPr>
        <w:t>18</w:t>
      </w:r>
      <w:r w:rsidRPr="00C576B9">
        <w:rPr>
          <w:rFonts w:ascii="Calibri" w:hAnsi="Calibri"/>
          <w:lang w:val="en-US"/>
        </w:rPr>
        <w:t xml:space="preserve"> placing authorities. Each of the local authorities are required to publish their local offer which should be found via the councils’ website SEN page. Underley Garden local offer for </w:t>
      </w:r>
      <w:r w:rsidR="00C576B9">
        <w:rPr>
          <w:rFonts w:ascii="Calibri" w:hAnsi="Calibri"/>
          <w:lang w:val="en-US"/>
        </w:rPr>
        <w:t xml:space="preserve">SEND can be downloaded from the </w:t>
      </w:r>
      <w:r w:rsidR="007A4451">
        <w:rPr>
          <w:rFonts w:ascii="Calibri" w:hAnsi="Calibri"/>
          <w:lang w:val="en-US"/>
        </w:rPr>
        <w:t>‘</w:t>
      </w:r>
      <w:r w:rsidRPr="00C576B9">
        <w:rPr>
          <w:rFonts w:ascii="Calibri" w:hAnsi="Calibri"/>
          <w:lang w:val="en-US"/>
        </w:rPr>
        <w:t>downloads</w:t>
      </w:r>
      <w:r w:rsidR="007A4451">
        <w:rPr>
          <w:rFonts w:ascii="Calibri" w:hAnsi="Calibri"/>
          <w:lang w:val="en-US"/>
        </w:rPr>
        <w:t>’ section of the home page on</w:t>
      </w:r>
      <w:r w:rsidRPr="00C576B9">
        <w:rPr>
          <w:rFonts w:ascii="Calibri" w:hAnsi="Calibri"/>
          <w:lang w:val="en-US"/>
        </w:rPr>
        <w:t xml:space="preserve"> the school’s website.</w:t>
      </w:r>
    </w:p>
    <w:p w14:paraId="1870C37A" w14:textId="77777777" w:rsidR="00A4500F" w:rsidRDefault="00A4500F">
      <w:pPr>
        <w:pStyle w:val="Body"/>
        <w:spacing w:after="0"/>
        <w:jc w:val="both"/>
        <w:rPr>
          <w:rFonts w:ascii="Arial" w:eastAsia="Arial" w:hAnsi="Arial" w:cs="Arial"/>
          <w:sz w:val="27"/>
          <w:szCs w:val="27"/>
        </w:rPr>
      </w:pPr>
    </w:p>
    <w:p w14:paraId="3907EB99" w14:textId="77777777" w:rsidR="00A4500F" w:rsidRDefault="00A4500F">
      <w:pPr>
        <w:pStyle w:val="Body"/>
        <w:rPr>
          <w:rFonts w:ascii="Arial" w:eastAsia="Arial" w:hAnsi="Arial" w:cs="Arial"/>
          <w:sz w:val="27"/>
          <w:szCs w:val="27"/>
        </w:rPr>
      </w:pPr>
    </w:p>
    <w:p w14:paraId="7FE622F9" w14:textId="77777777" w:rsidR="00A4500F" w:rsidRDefault="00A4500F">
      <w:pPr>
        <w:pStyle w:val="Body"/>
        <w:spacing w:after="0"/>
        <w:rPr>
          <w:rFonts w:ascii="Arial" w:eastAsia="Arial" w:hAnsi="Arial" w:cs="Arial"/>
          <w:sz w:val="27"/>
          <w:szCs w:val="27"/>
        </w:rPr>
      </w:pPr>
    </w:p>
    <w:p w14:paraId="3AD894DB" w14:textId="77777777" w:rsidR="00A4500F" w:rsidRDefault="00A4500F">
      <w:pPr>
        <w:pStyle w:val="Body"/>
        <w:spacing w:after="0"/>
      </w:pPr>
    </w:p>
    <w:sectPr w:rsidR="00A4500F">
      <w:pgSz w:w="11900" w:h="16840"/>
      <w:pgMar w:top="1440" w:right="843" w:bottom="1440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21EF43" w14:textId="77777777" w:rsidR="00926C2E" w:rsidRDefault="00926C2E">
      <w:r>
        <w:separator/>
      </w:r>
    </w:p>
  </w:endnote>
  <w:endnote w:type="continuationSeparator" w:id="0">
    <w:p w14:paraId="371B6203" w14:textId="77777777" w:rsidR="00926C2E" w:rsidRDefault="00926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old">
    <w:panose1 w:val="020B0704020202020204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F88EC6" w14:textId="77777777" w:rsidR="00926C2E" w:rsidRDefault="00926C2E">
      <w:r>
        <w:separator/>
      </w:r>
    </w:p>
  </w:footnote>
  <w:footnote w:type="continuationSeparator" w:id="0">
    <w:p w14:paraId="0463A5BA" w14:textId="77777777" w:rsidR="00926C2E" w:rsidRDefault="00926C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D4CE4"/>
    <w:multiLevelType w:val="multilevel"/>
    <w:tmpl w:val="7FA44DB4"/>
    <w:lvl w:ilvl="0">
      <w:numFmt w:val="bullet"/>
      <w:lvlText w:val="•"/>
      <w:lvlJc w:val="left"/>
      <w:pPr>
        <w:tabs>
          <w:tab w:val="num" w:pos="284"/>
        </w:tabs>
        <w:ind w:left="284" w:hanging="284"/>
      </w:pPr>
      <w:rPr>
        <w:color w:val="auto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color w:val="6DC037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color w:val="6DC037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color w:val="6DC037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color w:val="6DC037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color w:val="6DC037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color w:val="6DC037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color w:val="6DC037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color w:val="6DC037"/>
        <w:position w:val="0"/>
        <w:sz w:val="22"/>
        <w:szCs w:val="22"/>
      </w:rPr>
    </w:lvl>
  </w:abstractNum>
  <w:abstractNum w:abstractNumId="1" w15:restartNumberingAfterBreak="0">
    <w:nsid w:val="03B855CA"/>
    <w:multiLevelType w:val="multilevel"/>
    <w:tmpl w:val="CAA820AA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▪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▪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▪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▪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2" w15:restartNumberingAfterBreak="0">
    <w:nsid w:val="043347E9"/>
    <w:multiLevelType w:val="multilevel"/>
    <w:tmpl w:val="105AB96A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eastAsia="Arial" w:hAnsi="Calibri" w:cs="Arial" w:hint="default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3" w15:restartNumberingAfterBreak="0">
    <w:nsid w:val="064777C2"/>
    <w:multiLevelType w:val="multilevel"/>
    <w:tmpl w:val="333E5048"/>
    <w:styleLink w:val="List16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4" w15:restartNumberingAfterBreak="0">
    <w:nsid w:val="07265E4A"/>
    <w:multiLevelType w:val="multilevel"/>
    <w:tmpl w:val="361E76AE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eastAsia="Arial" w:hAnsi="Calibri" w:cs="Arial" w:hint="default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5" w15:restartNumberingAfterBreak="0">
    <w:nsid w:val="08684127"/>
    <w:multiLevelType w:val="multilevel"/>
    <w:tmpl w:val="F7F4CD7A"/>
    <w:styleLink w:val="List12"/>
    <w:lvl w:ilvl="0"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6" w15:restartNumberingAfterBreak="0">
    <w:nsid w:val="097911A5"/>
    <w:multiLevelType w:val="multilevel"/>
    <w:tmpl w:val="230A9964"/>
    <w:styleLink w:val="List15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7" w15:restartNumberingAfterBreak="0">
    <w:nsid w:val="0AD30036"/>
    <w:multiLevelType w:val="multilevel"/>
    <w:tmpl w:val="F3A6B7C8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color w:val="auto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color w:val="6DC037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color w:val="6DC037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color w:val="6DC037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color w:val="6DC037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color w:val="6DC037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color w:val="6DC037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color w:val="6DC037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color w:val="6DC037"/>
        <w:position w:val="0"/>
        <w:sz w:val="22"/>
        <w:szCs w:val="22"/>
      </w:rPr>
    </w:lvl>
  </w:abstractNum>
  <w:abstractNum w:abstractNumId="8" w15:restartNumberingAfterBreak="0">
    <w:nsid w:val="0C8A334E"/>
    <w:multiLevelType w:val="multilevel"/>
    <w:tmpl w:val="EDCE7A68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▪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▪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▪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▪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9" w15:restartNumberingAfterBreak="0">
    <w:nsid w:val="0EDC430E"/>
    <w:multiLevelType w:val="multilevel"/>
    <w:tmpl w:val="D1006866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eastAsia="Arial" w:hAnsi="Calibri" w:cs="Arial" w:hint="default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10" w15:restartNumberingAfterBreak="0">
    <w:nsid w:val="133F0FFA"/>
    <w:multiLevelType w:val="multilevel"/>
    <w:tmpl w:val="A3882A98"/>
    <w:lvl w:ilvl="0"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Calibri" w:eastAsia="Arial" w:hAnsi="Calibri" w:cs="Arial" w:hint="default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11" w15:restartNumberingAfterBreak="0">
    <w:nsid w:val="13863273"/>
    <w:multiLevelType w:val="multilevel"/>
    <w:tmpl w:val="537ACA96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position w:val="0"/>
        <w:sz w:val="22"/>
        <w:szCs w:val="22"/>
      </w:rPr>
    </w:lvl>
  </w:abstractNum>
  <w:abstractNum w:abstractNumId="12" w15:restartNumberingAfterBreak="0">
    <w:nsid w:val="1B3731CA"/>
    <w:multiLevelType w:val="multilevel"/>
    <w:tmpl w:val="3ADE9FBA"/>
    <w:lvl w:ilvl="0"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Calibri" w:eastAsia="Arial" w:hAnsi="Calibri" w:cs="Arial" w:hint="default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13" w15:restartNumberingAfterBreak="0">
    <w:nsid w:val="229B4C00"/>
    <w:multiLevelType w:val="multilevel"/>
    <w:tmpl w:val="74F69432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eastAsia="Arial" w:hAnsi="Calibri" w:cs="Arial" w:hint="default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14" w15:restartNumberingAfterBreak="0">
    <w:nsid w:val="27040408"/>
    <w:multiLevelType w:val="multilevel"/>
    <w:tmpl w:val="46D254F2"/>
    <w:styleLink w:val="List21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color w:val="6DC037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color w:val="6DC037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color w:val="6DC037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color w:val="6DC037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color w:val="6DC037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color w:val="6DC037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color w:val="6DC037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color w:val="6DC037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color w:val="6DC037"/>
        <w:position w:val="0"/>
        <w:sz w:val="22"/>
        <w:szCs w:val="22"/>
      </w:rPr>
    </w:lvl>
  </w:abstractNum>
  <w:abstractNum w:abstractNumId="15" w15:restartNumberingAfterBreak="0">
    <w:nsid w:val="279E24AA"/>
    <w:multiLevelType w:val="multilevel"/>
    <w:tmpl w:val="0B2288F2"/>
    <w:lvl w:ilvl="0"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Calibri" w:eastAsia="Arial" w:hAnsi="Calibri" w:cs="Arial" w:hint="default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16" w15:restartNumberingAfterBreak="0">
    <w:nsid w:val="29526568"/>
    <w:multiLevelType w:val="multilevel"/>
    <w:tmpl w:val="8F1459D8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eastAsia="Arial" w:hAnsi="Calibri" w:cs="Arial" w:hint="default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17" w15:restartNumberingAfterBreak="0">
    <w:nsid w:val="29D624E8"/>
    <w:multiLevelType w:val="multilevel"/>
    <w:tmpl w:val="0A7C813E"/>
    <w:styleLink w:val="List9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position w:val="0"/>
        <w:sz w:val="22"/>
        <w:szCs w:val="22"/>
      </w:rPr>
    </w:lvl>
  </w:abstractNum>
  <w:abstractNum w:abstractNumId="18" w15:restartNumberingAfterBreak="0">
    <w:nsid w:val="2CB0104A"/>
    <w:multiLevelType w:val="multilevel"/>
    <w:tmpl w:val="2A8A437A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color w:val="auto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color w:val="FF2C21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color w:val="FF2C21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color w:val="FF2C21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color w:val="FF2C21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color w:val="FF2C21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color w:val="FF2C21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color w:val="FF2C21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color w:val="FF2C21"/>
        <w:position w:val="0"/>
        <w:sz w:val="22"/>
        <w:szCs w:val="22"/>
      </w:rPr>
    </w:lvl>
  </w:abstractNum>
  <w:abstractNum w:abstractNumId="19" w15:restartNumberingAfterBreak="0">
    <w:nsid w:val="2D374CA6"/>
    <w:multiLevelType w:val="multilevel"/>
    <w:tmpl w:val="804ECB02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eastAsia="Arial" w:hAnsi="Calibri" w:cs="Arial" w:hint="default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20" w15:restartNumberingAfterBreak="0">
    <w:nsid w:val="2DFA1263"/>
    <w:multiLevelType w:val="multilevel"/>
    <w:tmpl w:val="2D823626"/>
    <w:styleLink w:val="List6"/>
    <w:lvl w:ilvl="0">
      <w:numFmt w:val="bullet"/>
      <w:lvlText w:val="•"/>
      <w:lvlJc w:val="left"/>
      <w:pPr>
        <w:tabs>
          <w:tab w:val="num" w:pos="690"/>
        </w:tabs>
        <w:ind w:left="690" w:hanging="330"/>
      </w:pPr>
      <w:rPr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position w:val="0"/>
        <w:sz w:val="22"/>
        <w:szCs w:val="22"/>
      </w:rPr>
    </w:lvl>
  </w:abstractNum>
  <w:abstractNum w:abstractNumId="21" w15:restartNumberingAfterBreak="0">
    <w:nsid w:val="2F9C2A3B"/>
    <w:multiLevelType w:val="multilevel"/>
    <w:tmpl w:val="35E273E6"/>
    <w:styleLink w:val="List13"/>
    <w:lvl w:ilvl="0"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22" w15:restartNumberingAfterBreak="0">
    <w:nsid w:val="3217652C"/>
    <w:multiLevelType w:val="multilevel"/>
    <w:tmpl w:val="C638DAF4"/>
    <w:lvl w:ilvl="0"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Calibri" w:eastAsia="Arial" w:hAnsi="Calibri" w:cs="Arial" w:hint="default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23" w15:restartNumberingAfterBreak="0">
    <w:nsid w:val="342A7D5E"/>
    <w:multiLevelType w:val="multilevel"/>
    <w:tmpl w:val="5224C48E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color w:val="auto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color w:val="6DC037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color w:val="6DC037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color w:val="6DC037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color w:val="6DC037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color w:val="6DC037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color w:val="6DC037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color w:val="6DC037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color w:val="6DC037"/>
        <w:position w:val="0"/>
        <w:sz w:val="22"/>
        <w:szCs w:val="22"/>
      </w:rPr>
    </w:lvl>
  </w:abstractNum>
  <w:abstractNum w:abstractNumId="24" w15:restartNumberingAfterBreak="0">
    <w:nsid w:val="34AD04C7"/>
    <w:multiLevelType w:val="multilevel"/>
    <w:tmpl w:val="CE10E46C"/>
    <w:styleLink w:val="List7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position w:val="0"/>
        <w:sz w:val="22"/>
        <w:szCs w:val="22"/>
      </w:rPr>
    </w:lvl>
  </w:abstractNum>
  <w:abstractNum w:abstractNumId="25" w15:restartNumberingAfterBreak="0">
    <w:nsid w:val="36F8086F"/>
    <w:multiLevelType w:val="multilevel"/>
    <w:tmpl w:val="81204190"/>
    <w:styleLink w:val="List1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position w:val="0"/>
        <w:sz w:val="22"/>
        <w:szCs w:val="22"/>
      </w:rPr>
    </w:lvl>
  </w:abstractNum>
  <w:abstractNum w:abstractNumId="26" w15:restartNumberingAfterBreak="0">
    <w:nsid w:val="37810300"/>
    <w:multiLevelType w:val="multilevel"/>
    <w:tmpl w:val="6F7A2754"/>
    <w:styleLink w:val="List51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position w:val="0"/>
        <w:sz w:val="22"/>
        <w:szCs w:val="22"/>
      </w:rPr>
    </w:lvl>
  </w:abstractNum>
  <w:abstractNum w:abstractNumId="27" w15:restartNumberingAfterBreak="0">
    <w:nsid w:val="3A12129F"/>
    <w:multiLevelType w:val="multilevel"/>
    <w:tmpl w:val="26862B66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color w:val="auto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color w:val="6DC037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color w:val="6DC037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color w:val="6DC037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color w:val="6DC037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color w:val="6DC037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color w:val="6DC037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color w:val="6DC037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color w:val="6DC037"/>
        <w:position w:val="0"/>
        <w:sz w:val="22"/>
        <w:szCs w:val="22"/>
      </w:rPr>
    </w:lvl>
  </w:abstractNum>
  <w:abstractNum w:abstractNumId="28" w15:restartNumberingAfterBreak="0">
    <w:nsid w:val="3B5E4667"/>
    <w:multiLevelType w:val="multilevel"/>
    <w:tmpl w:val="776E163C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eastAsia="Arial" w:hAnsi="Calibri" w:cs="Arial" w:hint="default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29" w15:restartNumberingAfterBreak="0">
    <w:nsid w:val="3F4219EC"/>
    <w:multiLevelType w:val="multilevel"/>
    <w:tmpl w:val="EF22762E"/>
    <w:lvl w:ilvl="0">
      <w:numFmt w:val="bullet"/>
      <w:lvlText w:val="•"/>
      <w:lvlJc w:val="left"/>
      <w:pPr>
        <w:tabs>
          <w:tab w:val="num" w:pos="284"/>
        </w:tabs>
        <w:ind w:left="284" w:hanging="284"/>
      </w:pPr>
      <w:rPr>
        <w:color w:val="auto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color w:val="FF2C21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color w:val="FF2C21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color w:val="FF2C21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color w:val="FF2C21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color w:val="FF2C21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color w:val="FF2C21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color w:val="FF2C21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color w:val="FF2C21"/>
        <w:position w:val="0"/>
        <w:sz w:val="22"/>
        <w:szCs w:val="22"/>
      </w:rPr>
    </w:lvl>
  </w:abstractNum>
  <w:abstractNum w:abstractNumId="30" w15:restartNumberingAfterBreak="0">
    <w:nsid w:val="40343E48"/>
    <w:multiLevelType w:val="multilevel"/>
    <w:tmpl w:val="31282980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▪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▪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▪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▪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31" w15:restartNumberingAfterBreak="0">
    <w:nsid w:val="45005D3D"/>
    <w:multiLevelType w:val="multilevel"/>
    <w:tmpl w:val="53FE9C26"/>
    <w:styleLink w:val="List10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32" w15:restartNumberingAfterBreak="0">
    <w:nsid w:val="4527393A"/>
    <w:multiLevelType w:val="multilevel"/>
    <w:tmpl w:val="316A3F62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▪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▪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▪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▪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33" w15:restartNumberingAfterBreak="0">
    <w:nsid w:val="46142294"/>
    <w:multiLevelType w:val="hybridMultilevel"/>
    <w:tmpl w:val="816684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C5238AD"/>
    <w:multiLevelType w:val="multilevel"/>
    <w:tmpl w:val="805A83EA"/>
    <w:styleLink w:val="List0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color w:val="FF2C21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color w:val="FF2C21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color w:val="FF2C21"/>
        <w:position w:val="0"/>
        <w:sz w:val="22"/>
        <w:szCs w:val="22"/>
      </w:rPr>
    </w:lvl>
    <w:lvl w:ilvl="3">
      <w:start w:val="1"/>
      <w:numFmt w:val="bullet"/>
      <w:lvlText w:val="▪"/>
      <w:lvlJc w:val="left"/>
      <w:pPr>
        <w:tabs>
          <w:tab w:val="num" w:pos="2850"/>
        </w:tabs>
        <w:ind w:left="2850" w:hanging="330"/>
      </w:pPr>
      <w:rPr>
        <w:color w:val="FF2C21"/>
        <w:position w:val="0"/>
        <w:sz w:val="22"/>
        <w:szCs w:val="22"/>
      </w:rPr>
    </w:lvl>
    <w:lvl w:ilvl="4">
      <w:start w:val="1"/>
      <w:numFmt w:val="bullet"/>
      <w:lvlText w:val="▪"/>
      <w:lvlJc w:val="left"/>
      <w:pPr>
        <w:tabs>
          <w:tab w:val="num" w:pos="3570"/>
        </w:tabs>
        <w:ind w:left="3570" w:hanging="330"/>
      </w:pPr>
      <w:rPr>
        <w:color w:val="FF2C21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color w:val="FF2C21"/>
        <w:position w:val="0"/>
        <w:sz w:val="22"/>
        <w:szCs w:val="22"/>
      </w:rPr>
    </w:lvl>
    <w:lvl w:ilvl="6">
      <w:start w:val="1"/>
      <w:numFmt w:val="bullet"/>
      <w:lvlText w:val="▪"/>
      <w:lvlJc w:val="left"/>
      <w:pPr>
        <w:tabs>
          <w:tab w:val="num" w:pos="5010"/>
        </w:tabs>
        <w:ind w:left="5010" w:hanging="330"/>
      </w:pPr>
      <w:rPr>
        <w:color w:val="FF2C21"/>
        <w:position w:val="0"/>
        <w:sz w:val="22"/>
        <w:szCs w:val="22"/>
      </w:rPr>
    </w:lvl>
    <w:lvl w:ilvl="7">
      <w:start w:val="1"/>
      <w:numFmt w:val="bullet"/>
      <w:lvlText w:val="▪"/>
      <w:lvlJc w:val="left"/>
      <w:pPr>
        <w:tabs>
          <w:tab w:val="num" w:pos="5730"/>
        </w:tabs>
        <w:ind w:left="5730" w:hanging="330"/>
      </w:pPr>
      <w:rPr>
        <w:color w:val="FF2C21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color w:val="FF2C21"/>
        <w:position w:val="0"/>
        <w:sz w:val="22"/>
        <w:szCs w:val="22"/>
      </w:rPr>
    </w:lvl>
  </w:abstractNum>
  <w:abstractNum w:abstractNumId="35" w15:restartNumberingAfterBreak="0">
    <w:nsid w:val="4D114CFB"/>
    <w:multiLevelType w:val="multilevel"/>
    <w:tmpl w:val="2580019E"/>
    <w:styleLink w:val="List11"/>
    <w:lvl w:ilvl="0">
      <w:numFmt w:val="bullet"/>
      <w:lvlText w:val="•"/>
      <w:lvlJc w:val="left"/>
      <w:pPr>
        <w:tabs>
          <w:tab w:val="num" w:pos="284"/>
        </w:tabs>
        <w:ind w:left="284" w:hanging="284"/>
      </w:pPr>
      <w:rPr>
        <w:color w:val="FF2C21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color w:val="FF2C21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color w:val="FF2C21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color w:val="FF2C21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color w:val="FF2C21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color w:val="FF2C21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color w:val="FF2C21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color w:val="FF2C21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color w:val="FF2C21"/>
        <w:position w:val="0"/>
        <w:sz w:val="22"/>
        <w:szCs w:val="22"/>
      </w:rPr>
    </w:lvl>
  </w:abstractNum>
  <w:abstractNum w:abstractNumId="36" w15:restartNumberingAfterBreak="0">
    <w:nsid w:val="4D5F68F3"/>
    <w:multiLevelType w:val="multilevel"/>
    <w:tmpl w:val="77881378"/>
    <w:lvl w:ilvl="0"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Calibri" w:eastAsia="Arial" w:hAnsi="Calibri" w:cs="Arial" w:hint="default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37" w15:restartNumberingAfterBreak="0">
    <w:nsid w:val="4E4853F2"/>
    <w:multiLevelType w:val="multilevel"/>
    <w:tmpl w:val="84262CDA"/>
    <w:lvl w:ilvl="0">
      <w:numFmt w:val="bullet"/>
      <w:lvlText w:val="•"/>
      <w:lvlJc w:val="left"/>
      <w:pPr>
        <w:tabs>
          <w:tab w:val="num" w:pos="284"/>
        </w:tabs>
        <w:ind w:left="284" w:hanging="284"/>
      </w:pPr>
      <w:rPr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position w:val="0"/>
        <w:sz w:val="22"/>
        <w:szCs w:val="22"/>
      </w:rPr>
    </w:lvl>
  </w:abstractNum>
  <w:abstractNum w:abstractNumId="38" w15:restartNumberingAfterBreak="0">
    <w:nsid w:val="4ECD443D"/>
    <w:multiLevelType w:val="multilevel"/>
    <w:tmpl w:val="A0C89ECA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color w:val="auto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color w:val="6DC037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color w:val="6DC037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color w:val="6DC037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color w:val="6DC037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color w:val="6DC037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color w:val="6DC037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color w:val="6DC037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color w:val="6DC037"/>
        <w:position w:val="0"/>
        <w:sz w:val="22"/>
        <w:szCs w:val="22"/>
      </w:rPr>
    </w:lvl>
  </w:abstractNum>
  <w:abstractNum w:abstractNumId="39" w15:restartNumberingAfterBreak="0">
    <w:nsid w:val="4F02342E"/>
    <w:multiLevelType w:val="multilevel"/>
    <w:tmpl w:val="F3D61C9A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eastAsia="Arial" w:hAnsi="Calibri" w:cs="Arial" w:hint="default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40" w15:restartNumberingAfterBreak="0">
    <w:nsid w:val="50B91D58"/>
    <w:multiLevelType w:val="multilevel"/>
    <w:tmpl w:val="7228C33E"/>
    <w:lvl w:ilvl="0">
      <w:numFmt w:val="bullet"/>
      <w:lvlText w:val="•"/>
      <w:lvlJc w:val="left"/>
      <w:pPr>
        <w:tabs>
          <w:tab w:val="num" w:pos="284"/>
        </w:tabs>
        <w:ind w:left="284" w:hanging="284"/>
      </w:pPr>
      <w:rPr>
        <w:color w:val="auto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color w:val="FF2C21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color w:val="FF2C21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color w:val="FF2C21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color w:val="FF2C21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color w:val="FF2C21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color w:val="FF2C21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color w:val="FF2C21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color w:val="FF2C21"/>
        <w:position w:val="0"/>
        <w:sz w:val="22"/>
        <w:szCs w:val="22"/>
      </w:rPr>
    </w:lvl>
  </w:abstractNum>
  <w:abstractNum w:abstractNumId="41" w15:restartNumberingAfterBreak="0">
    <w:nsid w:val="523A47D8"/>
    <w:multiLevelType w:val="multilevel"/>
    <w:tmpl w:val="C3424622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▪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▪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▪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▪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42" w15:restartNumberingAfterBreak="0">
    <w:nsid w:val="52EA3164"/>
    <w:multiLevelType w:val="multilevel"/>
    <w:tmpl w:val="279C01EC"/>
    <w:styleLink w:val="List31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position w:val="0"/>
        <w:sz w:val="22"/>
        <w:szCs w:val="22"/>
      </w:rPr>
    </w:lvl>
  </w:abstractNum>
  <w:abstractNum w:abstractNumId="43" w15:restartNumberingAfterBreak="0">
    <w:nsid w:val="57AB07CE"/>
    <w:multiLevelType w:val="multilevel"/>
    <w:tmpl w:val="11449962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position w:val="0"/>
        <w:sz w:val="22"/>
        <w:szCs w:val="22"/>
      </w:rPr>
    </w:lvl>
  </w:abstractNum>
  <w:abstractNum w:abstractNumId="44" w15:restartNumberingAfterBreak="0">
    <w:nsid w:val="58D658BC"/>
    <w:multiLevelType w:val="multilevel"/>
    <w:tmpl w:val="0FBCFE3A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eastAsia="Arial" w:hAnsi="Calibri" w:cs="Arial" w:hint="default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45" w15:restartNumberingAfterBreak="0">
    <w:nsid w:val="5CFC0AE9"/>
    <w:multiLevelType w:val="multilevel"/>
    <w:tmpl w:val="661E09EA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eastAsia="Arial" w:hAnsi="Calibri" w:cs="Arial" w:hint="default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46" w15:restartNumberingAfterBreak="0">
    <w:nsid w:val="65C87238"/>
    <w:multiLevelType w:val="multilevel"/>
    <w:tmpl w:val="C4E40F12"/>
    <w:lvl w:ilvl="0"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Calibri" w:eastAsia="Arial" w:hAnsi="Calibri" w:cs="Arial" w:hint="default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47" w15:restartNumberingAfterBreak="0">
    <w:nsid w:val="673A5AC3"/>
    <w:multiLevelType w:val="multilevel"/>
    <w:tmpl w:val="49362BA6"/>
    <w:lvl w:ilvl="0">
      <w:numFmt w:val="bullet"/>
      <w:lvlText w:val="•"/>
      <w:lvlJc w:val="left"/>
      <w:pPr>
        <w:tabs>
          <w:tab w:val="num" w:pos="284"/>
        </w:tabs>
        <w:ind w:left="284" w:hanging="284"/>
      </w:pPr>
      <w:rPr>
        <w:color w:val="auto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color w:val="FF2C21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color w:val="FF2C21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color w:val="FF2C21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color w:val="FF2C21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color w:val="FF2C21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color w:val="FF2C21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color w:val="FF2C21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color w:val="FF2C21"/>
        <w:position w:val="0"/>
        <w:sz w:val="22"/>
        <w:szCs w:val="22"/>
      </w:rPr>
    </w:lvl>
  </w:abstractNum>
  <w:abstractNum w:abstractNumId="48" w15:restartNumberingAfterBreak="0">
    <w:nsid w:val="688F08D8"/>
    <w:multiLevelType w:val="hybridMultilevel"/>
    <w:tmpl w:val="8348DF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C4563E2"/>
    <w:multiLevelType w:val="multilevel"/>
    <w:tmpl w:val="689A478E"/>
    <w:styleLink w:val="List8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position w:val="0"/>
        <w:sz w:val="22"/>
        <w:szCs w:val="22"/>
      </w:rPr>
    </w:lvl>
  </w:abstractNum>
  <w:abstractNum w:abstractNumId="50" w15:restartNumberingAfterBreak="0">
    <w:nsid w:val="6CE6096F"/>
    <w:multiLevelType w:val="multilevel"/>
    <w:tmpl w:val="35D6C1DA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eastAsia="Arial" w:hAnsi="Calibri" w:cs="Arial" w:hint="default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51" w15:restartNumberingAfterBreak="0">
    <w:nsid w:val="714945DC"/>
    <w:multiLevelType w:val="multilevel"/>
    <w:tmpl w:val="A5902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2" w15:restartNumberingAfterBreak="0">
    <w:nsid w:val="740C4FF8"/>
    <w:multiLevelType w:val="multilevel"/>
    <w:tmpl w:val="BBAAF8F2"/>
    <w:styleLink w:val="List14"/>
    <w:lvl w:ilvl="0"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050"/>
        </w:tabs>
        <w:ind w:left="105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1770"/>
        </w:tabs>
        <w:ind w:left="177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490"/>
        </w:tabs>
        <w:ind w:left="249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210"/>
        </w:tabs>
        <w:ind w:left="321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3930"/>
        </w:tabs>
        <w:ind w:left="393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4650"/>
        </w:tabs>
        <w:ind w:left="465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370"/>
        </w:tabs>
        <w:ind w:left="537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090"/>
        </w:tabs>
        <w:ind w:left="609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53" w15:restartNumberingAfterBreak="0">
    <w:nsid w:val="74DD19A6"/>
    <w:multiLevelType w:val="multilevel"/>
    <w:tmpl w:val="3B4E6A56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position w:val="0"/>
        <w:sz w:val="22"/>
        <w:szCs w:val="22"/>
      </w:rPr>
    </w:lvl>
  </w:abstractNum>
  <w:abstractNum w:abstractNumId="54" w15:restartNumberingAfterBreak="0">
    <w:nsid w:val="75F468E1"/>
    <w:multiLevelType w:val="multilevel"/>
    <w:tmpl w:val="DC52F48E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color w:val="auto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color w:val="6DC037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color w:val="6DC037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color w:val="6DC037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color w:val="6DC037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color w:val="6DC037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color w:val="6DC037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color w:val="6DC037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color w:val="6DC037"/>
        <w:position w:val="0"/>
        <w:sz w:val="22"/>
        <w:szCs w:val="22"/>
      </w:rPr>
    </w:lvl>
  </w:abstractNum>
  <w:abstractNum w:abstractNumId="55" w15:restartNumberingAfterBreak="0">
    <w:nsid w:val="772F1BA1"/>
    <w:multiLevelType w:val="multilevel"/>
    <w:tmpl w:val="77F09470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eastAsia="Arial" w:hAnsi="Calibri" w:cs="Arial" w:hint="default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56" w15:restartNumberingAfterBreak="0">
    <w:nsid w:val="78D13ADD"/>
    <w:multiLevelType w:val="multilevel"/>
    <w:tmpl w:val="DF766DD6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▪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▪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▪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▪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57" w15:restartNumberingAfterBreak="0">
    <w:nsid w:val="7AD4609C"/>
    <w:multiLevelType w:val="multilevel"/>
    <w:tmpl w:val="21729E68"/>
    <w:styleLink w:val="List41"/>
    <w:lvl w:ilvl="0">
      <w:numFmt w:val="bullet"/>
      <w:lvlText w:val="•"/>
      <w:lvlJc w:val="left"/>
      <w:pPr>
        <w:tabs>
          <w:tab w:val="num" w:pos="690"/>
        </w:tabs>
        <w:ind w:left="690" w:hanging="330"/>
      </w:pPr>
      <w:rPr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position w:val="0"/>
        <w:sz w:val="22"/>
        <w:szCs w:val="22"/>
      </w:rPr>
    </w:lvl>
  </w:abstractNum>
  <w:num w:numId="1" w16cid:durableId="1613515722">
    <w:abstractNumId w:val="41"/>
  </w:num>
  <w:num w:numId="2" w16cid:durableId="2042507738">
    <w:abstractNumId w:val="8"/>
  </w:num>
  <w:num w:numId="3" w16cid:durableId="560290371">
    <w:abstractNumId w:val="32"/>
  </w:num>
  <w:num w:numId="4" w16cid:durableId="91554892">
    <w:abstractNumId w:val="56"/>
  </w:num>
  <w:num w:numId="5" w16cid:durableId="867832102">
    <w:abstractNumId w:val="1"/>
  </w:num>
  <w:num w:numId="6" w16cid:durableId="1193492432">
    <w:abstractNumId w:val="30"/>
  </w:num>
  <w:num w:numId="7" w16cid:durableId="1747147248">
    <w:abstractNumId w:val="34"/>
    <w:lvlOverride w:ilvl="0">
      <w:lvl w:ilvl="0">
        <w:numFmt w:val="bullet"/>
        <w:lvlText w:val="•"/>
        <w:lvlJc w:val="left"/>
        <w:pPr>
          <w:tabs>
            <w:tab w:val="num" w:pos="720"/>
          </w:tabs>
          <w:ind w:left="720" w:hanging="360"/>
        </w:pPr>
        <w:rPr>
          <w:color w:val="auto"/>
          <w:position w:val="0"/>
          <w:sz w:val="24"/>
          <w:szCs w:val="24"/>
        </w:rPr>
      </w:lvl>
    </w:lvlOverride>
  </w:num>
  <w:num w:numId="8" w16cid:durableId="1056203492">
    <w:abstractNumId w:val="19"/>
  </w:num>
  <w:num w:numId="9" w16cid:durableId="484128258">
    <w:abstractNumId w:val="50"/>
  </w:num>
  <w:num w:numId="10" w16cid:durableId="486212828">
    <w:abstractNumId w:val="54"/>
  </w:num>
  <w:num w:numId="11" w16cid:durableId="291711720">
    <w:abstractNumId w:val="38"/>
  </w:num>
  <w:num w:numId="12" w16cid:durableId="1173691377">
    <w:abstractNumId w:val="2"/>
  </w:num>
  <w:num w:numId="13" w16cid:durableId="1040864910">
    <w:abstractNumId w:val="11"/>
  </w:num>
  <w:num w:numId="14" w16cid:durableId="1918007186">
    <w:abstractNumId w:val="14"/>
    <w:lvlOverride w:ilvl="0">
      <w:lvl w:ilvl="0">
        <w:numFmt w:val="bullet"/>
        <w:lvlText w:val="•"/>
        <w:lvlJc w:val="left"/>
        <w:pPr>
          <w:tabs>
            <w:tab w:val="num" w:pos="720"/>
          </w:tabs>
          <w:ind w:left="720" w:hanging="360"/>
        </w:pPr>
        <w:rPr>
          <w:color w:val="auto"/>
          <w:position w:val="0"/>
          <w:sz w:val="24"/>
          <w:szCs w:val="24"/>
        </w:rPr>
      </w:lvl>
    </w:lvlOverride>
  </w:num>
  <w:num w:numId="15" w16cid:durableId="685599667">
    <w:abstractNumId w:val="43"/>
  </w:num>
  <w:num w:numId="16" w16cid:durableId="1832257905">
    <w:abstractNumId w:val="55"/>
  </w:num>
  <w:num w:numId="17" w16cid:durableId="84352579">
    <w:abstractNumId w:val="18"/>
  </w:num>
  <w:num w:numId="18" w16cid:durableId="988247395">
    <w:abstractNumId w:val="16"/>
  </w:num>
  <w:num w:numId="19" w16cid:durableId="346057841">
    <w:abstractNumId w:val="25"/>
  </w:num>
  <w:num w:numId="20" w16cid:durableId="2137674803">
    <w:abstractNumId w:val="9"/>
  </w:num>
  <w:num w:numId="21" w16cid:durableId="849375086">
    <w:abstractNumId w:val="45"/>
  </w:num>
  <w:num w:numId="22" w16cid:durableId="986516026">
    <w:abstractNumId w:val="44"/>
  </w:num>
  <w:num w:numId="23" w16cid:durableId="286280438">
    <w:abstractNumId w:val="53"/>
  </w:num>
  <w:num w:numId="24" w16cid:durableId="2085183457">
    <w:abstractNumId w:val="39"/>
  </w:num>
  <w:num w:numId="25" w16cid:durableId="1989361304">
    <w:abstractNumId w:val="13"/>
  </w:num>
  <w:num w:numId="26" w16cid:durableId="535235406">
    <w:abstractNumId w:val="4"/>
  </w:num>
  <w:num w:numId="27" w16cid:durableId="1579897072">
    <w:abstractNumId w:val="42"/>
  </w:num>
  <w:num w:numId="28" w16cid:durableId="1036469433">
    <w:abstractNumId w:val="57"/>
  </w:num>
  <w:num w:numId="29" w16cid:durableId="1247962188">
    <w:abstractNumId w:val="26"/>
  </w:num>
  <w:num w:numId="30" w16cid:durableId="349795268">
    <w:abstractNumId w:val="20"/>
  </w:num>
  <w:num w:numId="31" w16cid:durableId="312102835">
    <w:abstractNumId w:val="24"/>
  </w:num>
  <w:num w:numId="32" w16cid:durableId="2131512192">
    <w:abstractNumId w:val="49"/>
  </w:num>
  <w:num w:numId="33" w16cid:durableId="850608688">
    <w:abstractNumId w:val="31"/>
  </w:num>
  <w:num w:numId="34" w16cid:durableId="96027006">
    <w:abstractNumId w:val="17"/>
  </w:num>
  <w:num w:numId="35" w16cid:durableId="1620723163">
    <w:abstractNumId w:val="29"/>
  </w:num>
  <w:num w:numId="36" w16cid:durableId="1753507667">
    <w:abstractNumId w:val="47"/>
  </w:num>
  <w:num w:numId="37" w16cid:durableId="1526597997">
    <w:abstractNumId w:val="35"/>
    <w:lvlOverride w:ilvl="0">
      <w:lvl w:ilvl="0">
        <w:numFmt w:val="bullet"/>
        <w:lvlText w:val="•"/>
        <w:lvlJc w:val="left"/>
        <w:pPr>
          <w:tabs>
            <w:tab w:val="num" w:pos="284"/>
          </w:tabs>
          <w:ind w:left="284" w:hanging="284"/>
        </w:pPr>
        <w:rPr>
          <w:color w:val="auto"/>
          <w:position w:val="0"/>
          <w:sz w:val="24"/>
          <w:szCs w:val="24"/>
        </w:rPr>
      </w:lvl>
    </w:lvlOverride>
  </w:num>
  <w:num w:numId="38" w16cid:durableId="1061706892">
    <w:abstractNumId w:val="37"/>
  </w:num>
  <w:num w:numId="39" w16cid:durableId="1878929526">
    <w:abstractNumId w:val="15"/>
  </w:num>
  <w:num w:numId="40" w16cid:durableId="1029338303">
    <w:abstractNumId w:val="46"/>
  </w:num>
  <w:num w:numId="41" w16cid:durableId="396170756">
    <w:abstractNumId w:val="36"/>
  </w:num>
  <w:num w:numId="42" w16cid:durableId="756944965">
    <w:abstractNumId w:val="0"/>
  </w:num>
  <w:num w:numId="43" w16cid:durableId="714234462">
    <w:abstractNumId w:val="10"/>
  </w:num>
  <w:num w:numId="44" w16cid:durableId="1545603984">
    <w:abstractNumId w:val="40"/>
  </w:num>
  <w:num w:numId="45" w16cid:durableId="1343242291">
    <w:abstractNumId w:val="5"/>
    <w:lvlOverride w:ilvl="0">
      <w:lvl w:ilvl="0">
        <w:numFmt w:val="bullet"/>
        <w:lvlText w:val="•"/>
        <w:lvlJc w:val="left"/>
        <w:pPr>
          <w:tabs>
            <w:tab w:val="num" w:pos="284"/>
          </w:tabs>
          <w:ind w:left="284" w:hanging="284"/>
        </w:pPr>
        <w:rPr>
          <w:rFonts w:ascii="Calibri" w:eastAsia="Arial" w:hAnsi="Calibri" w:cs="Arial" w:hint="default"/>
          <w:position w:val="0"/>
          <w:sz w:val="24"/>
          <w:szCs w:val="24"/>
        </w:rPr>
      </w:lvl>
    </w:lvlOverride>
  </w:num>
  <w:num w:numId="46" w16cid:durableId="484206032">
    <w:abstractNumId w:val="22"/>
  </w:num>
  <w:num w:numId="47" w16cid:durableId="452410191">
    <w:abstractNumId w:val="12"/>
  </w:num>
  <w:num w:numId="48" w16cid:durableId="1812795221">
    <w:abstractNumId w:val="21"/>
    <w:lvlOverride w:ilvl="0">
      <w:lvl w:ilvl="0">
        <w:numFmt w:val="bullet"/>
        <w:lvlText w:val="•"/>
        <w:lvlJc w:val="left"/>
        <w:pPr>
          <w:tabs>
            <w:tab w:val="num" w:pos="284"/>
          </w:tabs>
          <w:ind w:left="284" w:hanging="284"/>
        </w:pPr>
        <w:rPr>
          <w:rFonts w:ascii="Calibri" w:eastAsia="Arial" w:hAnsi="Calibri" w:cs="Arial" w:hint="default"/>
          <w:position w:val="0"/>
          <w:sz w:val="24"/>
          <w:szCs w:val="24"/>
        </w:rPr>
      </w:lvl>
    </w:lvlOverride>
  </w:num>
  <w:num w:numId="49" w16cid:durableId="88351700">
    <w:abstractNumId w:val="52"/>
    <w:lvlOverride w:ilvl="0">
      <w:lvl w:ilvl="0">
        <w:numFmt w:val="bullet"/>
        <w:lvlText w:val="•"/>
        <w:lvlJc w:val="left"/>
        <w:pPr>
          <w:tabs>
            <w:tab w:val="num" w:pos="284"/>
          </w:tabs>
          <w:ind w:left="284" w:hanging="284"/>
        </w:pPr>
        <w:rPr>
          <w:rFonts w:ascii="Calibri" w:eastAsia="Arial" w:hAnsi="Calibri" w:cs="Arial" w:hint="default"/>
          <w:position w:val="0"/>
          <w:sz w:val="24"/>
          <w:szCs w:val="24"/>
        </w:rPr>
      </w:lvl>
    </w:lvlOverride>
  </w:num>
  <w:num w:numId="50" w16cid:durableId="1386635700">
    <w:abstractNumId w:val="6"/>
    <w:lvlOverride w:ilvl="0">
      <w:lvl w:ilvl="0">
        <w:numFmt w:val="bullet"/>
        <w:lvlText w:val="•"/>
        <w:lvlJc w:val="left"/>
        <w:pPr>
          <w:tabs>
            <w:tab w:val="num" w:pos="720"/>
          </w:tabs>
          <w:ind w:left="720" w:hanging="360"/>
        </w:pPr>
        <w:rPr>
          <w:rFonts w:ascii="Calibri" w:eastAsia="Arial" w:hAnsi="Calibri" w:cs="Arial" w:hint="default"/>
          <w:position w:val="0"/>
          <w:sz w:val="24"/>
          <w:szCs w:val="24"/>
        </w:rPr>
      </w:lvl>
    </w:lvlOverride>
  </w:num>
  <w:num w:numId="51" w16cid:durableId="1649086866">
    <w:abstractNumId w:val="28"/>
  </w:num>
  <w:num w:numId="52" w16cid:durableId="834881375">
    <w:abstractNumId w:val="7"/>
  </w:num>
  <w:num w:numId="53" w16cid:durableId="508718306">
    <w:abstractNumId w:val="23"/>
  </w:num>
  <w:num w:numId="54" w16cid:durableId="576287156">
    <w:abstractNumId w:val="27"/>
  </w:num>
  <w:num w:numId="55" w16cid:durableId="2036232314">
    <w:abstractNumId w:val="3"/>
    <w:lvlOverride w:ilvl="0">
      <w:lvl w:ilvl="0">
        <w:numFmt w:val="bullet"/>
        <w:lvlText w:val="•"/>
        <w:lvlJc w:val="left"/>
        <w:pPr>
          <w:tabs>
            <w:tab w:val="num" w:pos="720"/>
          </w:tabs>
          <w:ind w:left="720" w:hanging="360"/>
        </w:pPr>
        <w:rPr>
          <w:rFonts w:ascii="Calibri" w:eastAsia="Arial" w:hAnsi="Calibri" w:cs="Arial" w:hint="default"/>
          <w:position w:val="0"/>
          <w:sz w:val="24"/>
          <w:szCs w:val="24"/>
        </w:rPr>
      </w:lvl>
    </w:lvlOverride>
  </w:num>
  <w:num w:numId="56" w16cid:durableId="1642342910">
    <w:abstractNumId w:val="48"/>
  </w:num>
  <w:num w:numId="57" w16cid:durableId="1626158324">
    <w:abstractNumId w:val="3"/>
  </w:num>
  <w:num w:numId="58" w16cid:durableId="952784785">
    <w:abstractNumId w:val="5"/>
  </w:num>
  <w:num w:numId="59" w16cid:durableId="1612664954">
    <w:abstractNumId w:val="6"/>
  </w:num>
  <w:num w:numId="60" w16cid:durableId="228928596">
    <w:abstractNumId w:val="14"/>
  </w:num>
  <w:num w:numId="61" w16cid:durableId="1645696960">
    <w:abstractNumId w:val="21"/>
  </w:num>
  <w:num w:numId="62" w16cid:durableId="632902351">
    <w:abstractNumId w:val="34"/>
  </w:num>
  <w:num w:numId="63" w16cid:durableId="996613984">
    <w:abstractNumId w:val="35"/>
  </w:num>
  <w:num w:numId="64" w16cid:durableId="653677230">
    <w:abstractNumId w:val="52"/>
  </w:num>
  <w:num w:numId="65" w16cid:durableId="338655341">
    <w:abstractNumId w:val="33"/>
  </w:num>
  <w:num w:numId="66" w16cid:durableId="476462261">
    <w:abstractNumId w:val="51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00F"/>
    <w:rsid w:val="00027997"/>
    <w:rsid w:val="000561F9"/>
    <w:rsid w:val="000563F4"/>
    <w:rsid w:val="00065A08"/>
    <w:rsid w:val="00071E2F"/>
    <w:rsid w:val="00082F00"/>
    <w:rsid w:val="0009473E"/>
    <w:rsid w:val="00216AE7"/>
    <w:rsid w:val="00225A41"/>
    <w:rsid w:val="00234C2B"/>
    <w:rsid w:val="0027532C"/>
    <w:rsid w:val="002A04D9"/>
    <w:rsid w:val="002B5BB9"/>
    <w:rsid w:val="003047DC"/>
    <w:rsid w:val="003203E9"/>
    <w:rsid w:val="0034517C"/>
    <w:rsid w:val="00354F03"/>
    <w:rsid w:val="003C485D"/>
    <w:rsid w:val="003F1036"/>
    <w:rsid w:val="00431C9B"/>
    <w:rsid w:val="004F09AB"/>
    <w:rsid w:val="00517074"/>
    <w:rsid w:val="005504C3"/>
    <w:rsid w:val="00560C68"/>
    <w:rsid w:val="00635B3F"/>
    <w:rsid w:val="006B1875"/>
    <w:rsid w:val="006B1CA9"/>
    <w:rsid w:val="006C1183"/>
    <w:rsid w:val="006D1B04"/>
    <w:rsid w:val="007153BA"/>
    <w:rsid w:val="00717E08"/>
    <w:rsid w:val="00751DED"/>
    <w:rsid w:val="007A4451"/>
    <w:rsid w:val="007A7188"/>
    <w:rsid w:val="007D481A"/>
    <w:rsid w:val="00801130"/>
    <w:rsid w:val="00850C57"/>
    <w:rsid w:val="0087445D"/>
    <w:rsid w:val="00921217"/>
    <w:rsid w:val="00926C2E"/>
    <w:rsid w:val="0093753B"/>
    <w:rsid w:val="00985ACD"/>
    <w:rsid w:val="00997013"/>
    <w:rsid w:val="009B7B65"/>
    <w:rsid w:val="009E1ADD"/>
    <w:rsid w:val="00A4500F"/>
    <w:rsid w:val="00A8788E"/>
    <w:rsid w:val="00AF5D98"/>
    <w:rsid w:val="00B728BD"/>
    <w:rsid w:val="00B7450E"/>
    <w:rsid w:val="00BB3BE3"/>
    <w:rsid w:val="00C21824"/>
    <w:rsid w:val="00C35CAA"/>
    <w:rsid w:val="00C576B9"/>
    <w:rsid w:val="00C726AA"/>
    <w:rsid w:val="00C84531"/>
    <w:rsid w:val="00C87E9F"/>
    <w:rsid w:val="00CA20FA"/>
    <w:rsid w:val="00CB0F7D"/>
    <w:rsid w:val="00CD011E"/>
    <w:rsid w:val="00D30B85"/>
    <w:rsid w:val="00D31965"/>
    <w:rsid w:val="00DD6F48"/>
    <w:rsid w:val="00DD6F6B"/>
    <w:rsid w:val="00DE6370"/>
    <w:rsid w:val="00DE7C55"/>
    <w:rsid w:val="00E00E67"/>
    <w:rsid w:val="00E36FBA"/>
    <w:rsid w:val="00E373EA"/>
    <w:rsid w:val="00E762B6"/>
    <w:rsid w:val="00EC38DE"/>
    <w:rsid w:val="00ED5AC1"/>
    <w:rsid w:val="00F37E52"/>
    <w:rsid w:val="00F433AB"/>
    <w:rsid w:val="00F50713"/>
    <w:rsid w:val="00F87B17"/>
    <w:rsid w:val="00FD7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3D435"/>
  <w15:docId w15:val="{98BAE280-0F0B-4F69-BA51-AAF03C1B4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Heading2">
    <w:name w:val="heading 2"/>
    <w:next w:val="Body"/>
    <w:pPr>
      <w:keepNext/>
      <w:outlineLvl w:val="1"/>
    </w:pPr>
    <w:rPr>
      <w:rFonts w:ascii="Tahoma" w:hAnsi="Arial Unicode MS" w:cs="Arial Unicode MS"/>
      <w:color w:val="000000"/>
      <w:sz w:val="28"/>
      <w:szCs w:val="28"/>
      <w:u w:val="single" w:color="000000"/>
      <w:lang w:val="en-US"/>
    </w:rPr>
  </w:style>
  <w:style w:type="paragraph" w:styleId="Heading7">
    <w:name w:val="heading 7"/>
    <w:next w:val="Body"/>
    <w:pPr>
      <w:keepNext/>
      <w:keepLines/>
      <w:spacing w:before="200"/>
      <w:outlineLvl w:val="6"/>
    </w:pPr>
    <w:rPr>
      <w:rFonts w:ascii="Calibri" w:eastAsia="Calibri" w:hAnsi="Calibri" w:cs="Calibri"/>
      <w:i/>
      <w:iCs/>
      <w:color w:val="404040"/>
      <w:sz w:val="24"/>
      <w:szCs w:val="24"/>
      <w:u w:color="40404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pPr>
      <w:spacing w:after="200"/>
    </w:pPr>
    <w:rPr>
      <w:rFonts w:ascii="Cambria" w:eastAsia="Cambria" w:hAnsi="Cambria" w:cs="Cambria"/>
      <w:color w:val="000000"/>
      <w:sz w:val="24"/>
      <w:szCs w:val="24"/>
      <w:u w:color="000000"/>
    </w:rPr>
  </w:style>
  <w:style w:type="numbering" w:customStyle="1" w:styleId="List0">
    <w:name w:val="List 0"/>
    <w:basedOn w:val="ImportedStyle1"/>
    <w:pPr>
      <w:numPr>
        <w:numId w:val="62"/>
      </w:numPr>
    </w:pPr>
  </w:style>
  <w:style w:type="numbering" w:customStyle="1" w:styleId="ImportedStyle1">
    <w:name w:val="Imported Style 1"/>
  </w:style>
  <w:style w:type="paragraph" w:customStyle="1" w:styleId="xmsonormal">
    <w:name w:val="x_msonormal"/>
    <w:pPr>
      <w:spacing w:before="100" w:after="100"/>
    </w:pPr>
    <w:rPr>
      <w:rFonts w:hAnsi="Arial Unicode MS" w:cs="Arial Unicode MS"/>
      <w:color w:val="000000"/>
      <w:sz w:val="24"/>
      <w:szCs w:val="24"/>
      <w:u w:color="000000"/>
      <w:lang w:val="en-US"/>
    </w:rPr>
  </w:style>
  <w:style w:type="numbering" w:customStyle="1" w:styleId="List1">
    <w:name w:val="List 1"/>
    <w:basedOn w:val="ImportedStyle2"/>
    <w:pPr>
      <w:numPr>
        <w:numId w:val="19"/>
      </w:numPr>
    </w:pPr>
  </w:style>
  <w:style w:type="numbering" w:customStyle="1" w:styleId="ImportedStyle2">
    <w:name w:val="Imported Style 2"/>
  </w:style>
  <w:style w:type="numbering" w:customStyle="1" w:styleId="List21">
    <w:name w:val="List 21"/>
    <w:basedOn w:val="ImportedStyle6"/>
    <w:pPr>
      <w:numPr>
        <w:numId w:val="60"/>
      </w:numPr>
    </w:pPr>
  </w:style>
  <w:style w:type="numbering" w:customStyle="1" w:styleId="ImportedStyle6">
    <w:name w:val="Imported Style 6"/>
  </w:style>
  <w:style w:type="numbering" w:customStyle="1" w:styleId="List31">
    <w:name w:val="List 31"/>
    <w:basedOn w:val="ImportedStyle3"/>
    <w:pPr>
      <w:numPr>
        <w:numId w:val="27"/>
      </w:numPr>
    </w:pPr>
  </w:style>
  <w:style w:type="numbering" w:customStyle="1" w:styleId="ImportedStyle3">
    <w:name w:val="Imported Style 3"/>
  </w:style>
  <w:style w:type="numbering" w:customStyle="1" w:styleId="List41">
    <w:name w:val="List 41"/>
    <w:basedOn w:val="ImportedStyle3"/>
    <w:pPr>
      <w:numPr>
        <w:numId w:val="28"/>
      </w:numPr>
    </w:pPr>
  </w:style>
  <w:style w:type="numbering" w:customStyle="1" w:styleId="List51">
    <w:name w:val="List 51"/>
    <w:basedOn w:val="ImportedStyle4"/>
    <w:pPr>
      <w:numPr>
        <w:numId w:val="29"/>
      </w:numPr>
    </w:pPr>
  </w:style>
  <w:style w:type="numbering" w:customStyle="1" w:styleId="ImportedStyle4">
    <w:name w:val="Imported Style 4"/>
  </w:style>
  <w:style w:type="numbering" w:customStyle="1" w:styleId="List6">
    <w:name w:val="List 6"/>
    <w:basedOn w:val="ImportedStyle4"/>
    <w:pPr>
      <w:numPr>
        <w:numId w:val="30"/>
      </w:numPr>
    </w:pPr>
  </w:style>
  <w:style w:type="paragraph" w:styleId="BodyText">
    <w:name w:val="Body Text"/>
    <w:rPr>
      <w:rFonts w:ascii="Tahoma" w:hAnsi="Arial Unicode MS" w:cs="Arial Unicode MS"/>
      <w:color w:val="000000"/>
      <w:sz w:val="28"/>
      <w:szCs w:val="28"/>
      <w:u w:color="000000"/>
      <w:lang w:val="en-US"/>
    </w:rPr>
  </w:style>
  <w:style w:type="numbering" w:customStyle="1" w:styleId="List7">
    <w:name w:val="List 7"/>
    <w:basedOn w:val="ImportedStyle5"/>
    <w:pPr>
      <w:numPr>
        <w:numId w:val="31"/>
      </w:numPr>
    </w:pPr>
  </w:style>
  <w:style w:type="numbering" w:customStyle="1" w:styleId="ImportedStyle5">
    <w:name w:val="Imported Style 5"/>
  </w:style>
  <w:style w:type="numbering" w:customStyle="1" w:styleId="List8">
    <w:name w:val="List 8"/>
    <w:basedOn w:val="ImportedStyle6"/>
    <w:pPr>
      <w:numPr>
        <w:numId w:val="32"/>
      </w:numPr>
    </w:pPr>
  </w:style>
  <w:style w:type="paragraph" w:styleId="ListParagraph">
    <w:name w:val="List Paragraph"/>
    <w:pPr>
      <w:spacing w:after="200"/>
      <w:ind w:left="720"/>
    </w:pPr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numbering" w:customStyle="1" w:styleId="List9">
    <w:name w:val="List 9"/>
    <w:basedOn w:val="ImportedStyle7"/>
    <w:pPr>
      <w:numPr>
        <w:numId w:val="34"/>
      </w:numPr>
    </w:pPr>
  </w:style>
  <w:style w:type="numbering" w:customStyle="1" w:styleId="ImportedStyle7">
    <w:name w:val="Imported Style 7"/>
  </w:style>
  <w:style w:type="numbering" w:customStyle="1" w:styleId="List10">
    <w:name w:val="List 10"/>
    <w:basedOn w:val="ImportedStyle7"/>
    <w:pPr>
      <w:numPr>
        <w:numId w:val="33"/>
      </w:numPr>
    </w:pPr>
  </w:style>
  <w:style w:type="numbering" w:customStyle="1" w:styleId="List11">
    <w:name w:val="List 11"/>
    <w:basedOn w:val="ImportedStyle8"/>
    <w:pPr>
      <w:numPr>
        <w:numId w:val="63"/>
      </w:numPr>
    </w:pPr>
  </w:style>
  <w:style w:type="numbering" w:customStyle="1" w:styleId="ImportedStyle8">
    <w:name w:val="Imported Style 8"/>
  </w:style>
  <w:style w:type="numbering" w:customStyle="1" w:styleId="List12">
    <w:name w:val="List 12"/>
    <w:basedOn w:val="ImportedStyle9"/>
    <w:pPr>
      <w:numPr>
        <w:numId w:val="58"/>
      </w:numPr>
    </w:pPr>
  </w:style>
  <w:style w:type="numbering" w:customStyle="1" w:styleId="ImportedStyle9">
    <w:name w:val="Imported Style 9"/>
  </w:style>
  <w:style w:type="numbering" w:customStyle="1" w:styleId="List13">
    <w:name w:val="List 13"/>
    <w:basedOn w:val="ImportedStyle10"/>
    <w:pPr>
      <w:numPr>
        <w:numId w:val="61"/>
      </w:numPr>
    </w:pPr>
  </w:style>
  <w:style w:type="numbering" w:customStyle="1" w:styleId="ImportedStyle10">
    <w:name w:val="Imported Style 10"/>
  </w:style>
  <w:style w:type="numbering" w:customStyle="1" w:styleId="List14">
    <w:name w:val="List 14"/>
    <w:basedOn w:val="ImportedStyle11"/>
    <w:pPr>
      <w:numPr>
        <w:numId w:val="64"/>
      </w:numPr>
    </w:pPr>
  </w:style>
  <w:style w:type="numbering" w:customStyle="1" w:styleId="ImportedStyle11">
    <w:name w:val="Imported Style 11"/>
  </w:style>
  <w:style w:type="numbering" w:customStyle="1" w:styleId="List15">
    <w:name w:val="List 15"/>
    <w:basedOn w:val="ImportedStyle12"/>
    <w:pPr>
      <w:numPr>
        <w:numId w:val="59"/>
      </w:numPr>
    </w:pPr>
  </w:style>
  <w:style w:type="numbering" w:customStyle="1" w:styleId="ImportedStyle12">
    <w:name w:val="Imported Style 12"/>
  </w:style>
  <w:style w:type="numbering" w:customStyle="1" w:styleId="List16">
    <w:name w:val="List 16"/>
    <w:basedOn w:val="ImportedStyle13"/>
    <w:pPr>
      <w:numPr>
        <w:numId w:val="57"/>
      </w:numPr>
    </w:pPr>
  </w:style>
  <w:style w:type="numbering" w:customStyle="1" w:styleId="ImportedStyle13">
    <w:name w:val="Imported Style 13"/>
  </w:style>
  <w:style w:type="paragraph" w:styleId="BalloonText">
    <w:name w:val="Balloon Text"/>
    <w:basedOn w:val="Normal"/>
    <w:link w:val="BalloonTextChar"/>
    <w:uiPriority w:val="99"/>
    <w:semiHidden/>
    <w:unhideWhenUsed/>
    <w:rsid w:val="00F433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3AB"/>
    <w:rPr>
      <w:rFonts w:ascii="Tahoma" w:hAnsi="Tahoma" w:cs="Tahoma"/>
      <w:sz w:val="16"/>
      <w:szCs w:val="16"/>
      <w:lang w:val="en-US" w:eastAsia="en-US"/>
    </w:rPr>
  </w:style>
  <w:style w:type="paragraph" w:styleId="NoSpacing">
    <w:name w:val="No Spacing"/>
    <w:uiPriority w:val="1"/>
    <w:qFormat/>
    <w:rsid w:val="00DE6370"/>
    <w:rPr>
      <w:sz w:val="24"/>
      <w:szCs w:val="24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F37E52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96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overnment/publications/send-code-of-practice-0-to-2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legislation.gov.uk/ukpga/2014/6/part/3/enacted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7844</TotalTime>
  <Pages>1</Pages>
  <Words>2532</Words>
  <Characters>14433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Underley Garden School</Company>
  <LinksUpToDate>false</LinksUpToDate>
  <CharactersWithSpaces>16932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 Savage</dc:creator>
  <cp:lastModifiedBy>Sharon Keating</cp:lastModifiedBy>
  <cp:revision>22</cp:revision>
  <cp:lastPrinted>2016-09-20T08:25:00Z</cp:lastPrinted>
  <dcterms:created xsi:type="dcterms:W3CDTF">2024-07-01T12:56:00Z</dcterms:created>
  <dcterms:modified xsi:type="dcterms:W3CDTF">2024-10-08T09:20:00Z</dcterms:modified>
</cp:coreProperties>
</file>